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3FA" w:rsidRPr="002F3440" w:rsidRDefault="002D73FA" w:rsidP="002D73FA">
      <w:pPr>
        <w:pStyle w:val="Header"/>
        <w:jc w:val="center"/>
        <w:rPr>
          <w:b/>
          <w:sz w:val="20"/>
          <w:szCs w:val="20"/>
          <w:lang w:val="fr-CH"/>
        </w:rPr>
      </w:pPr>
      <w:r w:rsidRPr="002F3440">
        <w:rPr>
          <w:b/>
          <w:sz w:val="20"/>
          <w:szCs w:val="20"/>
          <w:lang w:val="fr-CH"/>
        </w:rPr>
        <w:t>Cours 2</w:t>
      </w:r>
      <w:r w:rsidRPr="002F3440">
        <w:rPr>
          <w:b/>
          <w:sz w:val="20"/>
          <w:szCs w:val="20"/>
          <w:vertAlign w:val="superscript"/>
          <w:lang w:val="fr-CH"/>
        </w:rPr>
        <w:t>ème</w:t>
      </w:r>
      <w:r w:rsidR="002A08E4">
        <w:rPr>
          <w:b/>
          <w:sz w:val="20"/>
          <w:szCs w:val="20"/>
          <w:lang w:val="fr-CH"/>
        </w:rPr>
        <w:t xml:space="preserve"> année </w:t>
      </w:r>
    </w:p>
    <w:p w:rsidR="002D73FA" w:rsidRDefault="002D73FA" w:rsidP="002D73FA">
      <w:pPr>
        <w:pStyle w:val="Header"/>
        <w:jc w:val="center"/>
        <w:rPr>
          <w:b/>
          <w:lang w:val="fr-CH"/>
        </w:rPr>
      </w:pPr>
    </w:p>
    <w:p w:rsidR="000C3F8F" w:rsidRPr="002F3440" w:rsidRDefault="002D73FA" w:rsidP="002D73FA">
      <w:pPr>
        <w:pStyle w:val="Header"/>
        <w:jc w:val="center"/>
        <w:rPr>
          <w:b/>
          <w:sz w:val="36"/>
          <w:szCs w:val="36"/>
          <w:u w:val="single"/>
          <w:lang w:val="fr-CH"/>
        </w:rPr>
      </w:pPr>
      <w:r w:rsidRPr="002F3440">
        <w:rPr>
          <w:b/>
          <w:sz w:val="36"/>
          <w:szCs w:val="36"/>
          <w:u w:val="single"/>
          <w:lang w:val="fr-CH"/>
        </w:rPr>
        <w:t xml:space="preserve">CLIMATOLOGIE </w:t>
      </w:r>
    </w:p>
    <w:p w:rsidR="000C3F8F" w:rsidRDefault="000C3F8F" w:rsidP="002D73FA">
      <w:pPr>
        <w:pStyle w:val="Header"/>
        <w:jc w:val="center"/>
        <w:rPr>
          <w:b/>
          <w:sz w:val="28"/>
          <w:szCs w:val="28"/>
          <w:lang w:val="fr-CH"/>
        </w:rPr>
      </w:pPr>
    </w:p>
    <w:p w:rsidR="002D73FA" w:rsidRPr="002F3440" w:rsidRDefault="002D73FA" w:rsidP="002D73FA">
      <w:pPr>
        <w:pStyle w:val="Header"/>
        <w:jc w:val="center"/>
        <w:rPr>
          <w:b/>
          <w:lang w:val="fr-CH"/>
        </w:rPr>
      </w:pPr>
      <w:r w:rsidRPr="002F3440">
        <w:rPr>
          <w:b/>
          <w:lang w:val="fr-CH"/>
        </w:rPr>
        <w:t>RECUEIL DE DOCUMENTS</w:t>
      </w:r>
      <w:r w:rsidR="00BE066F" w:rsidRPr="002F3440">
        <w:rPr>
          <w:b/>
          <w:lang w:val="fr-CH"/>
        </w:rPr>
        <w:t xml:space="preserve"> ET DE QUESTIONS</w:t>
      </w:r>
    </w:p>
    <w:p w:rsidR="00866A2F" w:rsidRDefault="00866A2F" w:rsidP="00223408">
      <w:pPr>
        <w:pStyle w:val="Header"/>
        <w:rPr>
          <w:lang w:val="fr-CH"/>
        </w:rPr>
      </w:pPr>
      <w:bookmarkStart w:id="0" w:name="_GoBack"/>
      <w:bookmarkEnd w:id="0"/>
    </w:p>
    <w:p w:rsidR="000C3F8F" w:rsidRDefault="00EF1B70" w:rsidP="00223408">
      <w:pPr>
        <w:pStyle w:val="Header"/>
        <w:rPr>
          <w:lang w:val="fr-CH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5943600" cy="0"/>
                <wp:effectExtent l="9525" t="12700" r="9525" b="635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pt" to="46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0y4EQIAACo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" strokeweight="1pt"/>
            </w:pict>
          </mc:Fallback>
        </mc:AlternateContent>
      </w:r>
    </w:p>
    <w:p w:rsidR="000C3F8F" w:rsidRPr="003504F2" w:rsidRDefault="00223408" w:rsidP="00223408">
      <w:pPr>
        <w:pStyle w:val="Header"/>
        <w:rPr>
          <w:sz w:val="22"/>
          <w:szCs w:val="22"/>
          <w:lang w:val="fr-CH"/>
        </w:rPr>
      </w:pPr>
      <w:r w:rsidRPr="003504F2">
        <w:rPr>
          <w:sz w:val="22"/>
          <w:szCs w:val="22"/>
          <w:lang w:val="fr-CH"/>
        </w:rPr>
        <w:t xml:space="preserve">Pour répondre </w:t>
      </w:r>
      <w:r w:rsidR="000C3F8F" w:rsidRPr="003504F2">
        <w:rPr>
          <w:sz w:val="22"/>
          <w:szCs w:val="22"/>
          <w:lang w:val="fr-CH"/>
        </w:rPr>
        <w:t xml:space="preserve">aux questions, vous avez besoin : </w:t>
      </w:r>
    </w:p>
    <w:p w:rsidR="000C3F8F" w:rsidRPr="003504F2" w:rsidRDefault="000C3F8F" w:rsidP="00223408">
      <w:pPr>
        <w:pStyle w:val="Header"/>
        <w:rPr>
          <w:sz w:val="22"/>
          <w:szCs w:val="22"/>
          <w:lang w:val="fr-CH"/>
        </w:rPr>
      </w:pPr>
    </w:p>
    <w:p w:rsidR="00223408" w:rsidRPr="003504F2" w:rsidRDefault="00223408" w:rsidP="000C3F8F">
      <w:pPr>
        <w:pStyle w:val="Header"/>
        <w:numPr>
          <w:ilvl w:val="0"/>
          <w:numId w:val="16"/>
        </w:numPr>
        <w:rPr>
          <w:sz w:val="22"/>
          <w:szCs w:val="22"/>
          <w:lang w:val="fr-CH"/>
        </w:rPr>
      </w:pPr>
      <w:r w:rsidRPr="003504F2">
        <w:rPr>
          <w:sz w:val="22"/>
          <w:szCs w:val="22"/>
          <w:lang w:val="fr-CH"/>
        </w:rPr>
        <w:t xml:space="preserve">de l’article d’Hervé Le Treut et Jean-Marc Jancovici, </w:t>
      </w:r>
      <w:r w:rsidR="003504F2">
        <w:rPr>
          <w:i/>
          <w:sz w:val="22"/>
          <w:szCs w:val="22"/>
          <w:lang w:val="fr-CH"/>
        </w:rPr>
        <w:t>Le climat, une machine complexe en perpétuelle évolution</w:t>
      </w:r>
      <w:r w:rsidR="003504F2">
        <w:rPr>
          <w:sz w:val="22"/>
          <w:szCs w:val="22"/>
          <w:lang w:val="fr-CH"/>
        </w:rPr>
        <w:t>, in</w:t>
      </w:r>
      <w:r w:rsidR="003504F2">
        <w:rPr>
          <w:i/>
          <w:sz w:val="22"/>
          <w:szCs w:val="22"/>
          <w:lang w:val="fr-CH"/>
        </w:rPr>
        <w:t xml:space="preserve"> </w:t>
      </w:r>
      <w:r w:rsidRPr="003504F2">
        <w:rPr>
          <w:sz w:val="22"/>
          <w:szCs w:val="22"/>
          <w:lang w:val="fr-CH"/>
        </w:rPr>
        <w:t>« </w:t>
      </w:r>
      <w:r w:rsidRPr="003504F2">
        <w:rPr>
          <w:i/>
          <w:sz w:val="22"/>
          <w:szCs w:val="22"/>
          <w:lang w:val="fr-CH"/>
        </w:rPr>
        <w:t>L’effet de serre</w:t>
      </w:r>
      <w:r w:rsidRPr="003504F2">
        <w:rPr>
          <w:sz w:val="22"/>
          <w:szCs w:val="22"/>
          <w:lang w:val="fr-CH"/>
        </w:rPr>
        <w:t> », Paris, Champs Flammarion, 2004, chapitre 1, pp. 13-39</w:t>
      </w:r>
      <w:r w:rsidR="000C3F8F" w:rsidRPr="003504F2">
        <w:rPr>
          <w:sz w:val="22"/>
          <w:szCs w:val="22"/>
          <w:lang w:val="fr-CH"/>
        </w:rPr>
        <w:t xml:space="preserve"> (ci-après abrégé J&amp;L)</w:t>
      </w:r>
    </w:p>
    <w:p w:rsidR="003504F2" w:rsidRPr="003504F2" w:rsidRDefault="003504F2" w:rsidP="003504F2">
      <w:pPr>
        <w:widowControl w:val="0"/>
        <w:numPr>
          <w:ilvl w:val="0"/>
          <w:numId w:val="16"/>
        </w:numPr>
        <w:autoSpaceDE w:val="0"/>
        <w:autoSpaceDN w:val="0"/>
        <w:rPr>
          <w:bCs/>
          <w:sz w:val="22"/>
          <w:szCs w:val="22"/>
        </w:rPr>
      </w:pPr>
      <w:r w:rsidRPr="003504F2">
        <w:rPr>
          <w:sz w:val="22"/>
          <w:szCs w:val="22"/>
          <w:lang w:val="fr-CH"/>
        </w:rPr>
        <w:t xml:space="preserve">de l’article de </w:t>
      </w:r>
      <w:r w:rsidRPr="003504F2">
        <w:rPr>
          <w:sz w:val="22"/>
          <w:szCs w:val="22"/>
        </w:rPr>
        <w:t xml:space="preserve">Denhez Frédéric, </w:t>
      </w:r>
      <w:r>
        <w:rPr>
          <w:i/>
          <w:sz w:val="22"/>
          <w:szCs w:val="22"/>
        </w:rPr>
        <w:t>L’océan, un modérateur</w:t>
      </w:r>
      <w:r w:rsidRPr="003504F2">
        <w:rPr>
          <w:sz w:val="22"/>
          <w:szCs w:val="22"/>
        </w:rPr>
        <w:t>, in</w:t>
      </w:r>
      <w:r>
        <w:rPr>
          <w:i/>
          <w:sz w:val="22"/>
          <w:szCs w:val="22"/>
        </w:rPr>
        <w:t xml:space="preserve"> </w:t>
      </w:r>
      <w:r w:rsidRPr="003504F2">
        <w:rPr>
          <w:sz w:val="22"/>
          <w:szCs w:val="22"/>
        </w:rPr>
        <w:t>« Atlas de la menace climatique », Paris, Editions Autrement, 2005, pp. 14-15</w:t>
      </w:r>
    </w:p>
    <w:p w:rsidR="000C3F8F" w:rsidRPr="003504F2" w:rsidRDefault="000C3F8F" w:rsidP="000C3F8F">
      <w:pPr>
        <w:pStyle w:val="Header"/>
        <w:numPr>
          <w:ilvl w:val="0"/>
          <w:numId w:val="16"/>
        </w:numPr>
        <w:rPr>
          <w:sz w:val="22"/>
          <w:szCs w:val="22"/>
          <w:lang w:val="fr-CH"/>
        </w:rPr>
      </w:pPr>
      <w:r w:rsidRPr="003504F2">
        <w:rPr>
          <w:sz w:val="22"/>
          <w:szCs w:val="22"/>
          <w:lang w:val="fr-CH"/>
        </w:rPr>
        <w:t>d’un dictionnaire</w:t>
      </w:r>
    </w:p>
    <w:p w:rsidR="000C3F8F" w:rsidRPr="003504F2" w:rsidRDefault="000C3F8F" w:rsidP="000C3F8F">
      <w:pPr>
        <w:pStyle w:val="Header"/>
        <w:numPr>
          <w:ilvl w:val="0"/>
          <w:numId w:val="16"/>
        </w:numPr>
        <w:rPr>
          <w:sz w:val="22"/>
          <w:szCs w:val="22"/>
          <w:lang w:val="fr-CH"/>
        </w:rPr>
      </w:pPr>
      <w:r w:rsidRPr="003504F2">
        <w:rPr>
          <w:sz w:val="22"/>
          <w:szCs w:val="22"/>
          <w:lang w:val="fr-CH"/>
        </w:rPr>
        <w:t>de l’Atlas Mondial Suisse</w:t>
      </w:r>
    </w:p>
    <w:p w:rsidR="000C3F8F" w:rsidRPr="003504F2" w:rsidRDefault="000C3F8F" w:rsidP="000C3F8F">
      <w:pPr>
        <w:pStyle w:val="Header"/>
        <w:rPr>
          <w:sz w:val="22"/>
          <w:szCs w:val="22"/>
          <w:lang w:val="fr-CH"/>
        </w:rPr>
      </w:pPr>
    </w:p>
    <w:p w:rsidR="000C3F8F" w:rsidRPr="003504F2" w:rsidRDefault="000C3F8F" w:rsidP="000C3F8F">
      <w:pPr>
        <w:pStyle w:val="Header"/>
        <w:rPr>
          <w:sz w:val="22"/>
          <w:szCs w:val="22"/>
          <w:lang w:val="fr-CH"/>
        </w:rPr>
      </w:pPr>
      <w:r w:rsidRPr="003504F2">
        <w:rPr>
          <w:sz w:val="22"/>
          <w:szCs w:val="22"/>
          <w:lang w:val="fr-CH"/>
        </w:rPr>
        <w:t xml:space="preserve">Le matériel dont vous avez besoin est précisé dans chaque question. Répondre sur une feuille séparée. </w:t>
      </w:r>
    </w:p>
    <w:p w:rsidR="000C3F8F" w:rsidRDefault="00EF1B70" w:rsidP="000C3F8F">
      <w:pPr>
        <w:pStyle w:val="Header"/>
        <w:rPr>
          <w:lang w:val="fr-CH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5943600" cy="0"/>
                <wp:effectExtent l="9525" t="12700" r="9525" b="6350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5pt" to="46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1FEQ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" strokeweight="1pt"/>
            </w:pict>
          </mc:Fallback>
        </mc:AlternateContent>
      </w:r>
    </w:p>
    <w:p w:rsidR="00CB4D68" w:rsidRDefault="000C3F8F" w:rsidP="00223408">
      <w:pPr>
        <w:pStyle w:val="Header"/>
        <w:rPr>
          <w:lang w:val="fr-CH"/>
        </w:rPr>
      </w:pPr>
      <w:r>
        <w:rPr>
          <w:lang w:val="fr-CH"/>
        </w:rPr>
        <w:t xml:space="preserve"> </w:t>
      </w:r>
    </w:p>
    <w:p w:rsidR="00CB4D68" w:rsidRPr="00CB4D68" w:rsidRDefault="00CB4D68" w:rsidP="00223408">
      <w:pPr>
        <w:pStyle w:val="Header"/>
        <w:rPr>
          <w:lang w:val="fr-CH"/>
        </w:rPr>
      </w:pPr>
      <w:r w:rsidRPr="00CB4D68">
        <w:rPr>
          <w:b/>
          <w:u w:val="single"/>
          <w:lang w:val="fr-CH"/>
        </w:rPr>
        <w:t>INTRODUCTION</w:t>
      </w:r>
      <w:r w:rsidRPr="00CB4D68">
        <w:rPr>
          <w:lang w:val="fr-CH"/>
        </w:rPr>
        <w:t xml:space="preserve"> </w:t>
      </w:r>
    </w:p>
    <w:p w:rsidR="00CB4D68" w:rsidRPr="000C3F8F" w:rsidRDefault="00CB4D68" w:rsidP="00223408">
      <w:pPr>
        <w:pStyle w:val="Header"/>
        <w:rPr>
          <w:lang w:val="fr-CH"/>
        </w:rPr>
      </w:pP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57" w:hanging="357"/>
      </w:pPr>
      <w:r>
        <w:t>Qu’est-ce qui distingue les notions de climat et de temps ? (</w:t>
      </w:r>
      <w:r w:rsidR="000C3F8F">
        <w:rPr>
          <w:lang w:val="fr-CH"/>
        </w:rPr>
        <w:t>J&amp;L</w:t>
      </w:r>
      <w:r w:rsidR="000C3F8F">
        <w:t xml:space="preserve">  </w:t>
      </w:r>
      <w:r>
        <w:t>p.1)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Quelles sont les deux grandes sources d’énergies / de forces qui structurent la globalité du climat ?</w:t>
      </w:r>
      <w:r w:rsidRPr="004B00E3">
        <w:t xml:space="preserve"> </w:t>
      </w:r>
      <w:r>
        <w:t>(</w:t>
      </w:r>
      <w:r w:rsidR="000C3F8F">
        <w:rPr>
          <w:lang w:val="fr-CH"/>
        </w:rPr>
        <w:t>J&amp;L</w:t>
      </w:r>
      <w:r w:rsidR="000C3F8F">
        <w:t xml:space="preserve">  </w:t>
      </w:r>
      <w:r>
        <w:t>p.1)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 signifiait, chez les Grecs, le mot « climat » ? (</w:t>
      </w:r>
      <w:r w:rsidR="000C3F8F">
        <w:rPr>
          <w:lang w:val="fr-CH"/>
        </w:rPr>
        <w:t>J&amp;L</w:t>
      </w:r>
      <w:r w:rsidR="000C3F8F">
        <w:t xml:space="preserve">  </w:t>
      </w:r>
      <w:r>
        <w:t>p.1)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 xml:space="preserve">A quelle condition </w:t>
      </w:r>
      <w:smartTag w:uri="urn:schemas-microsoft-com:office:smarttags" w:element="PersonName">
        <w:smartTagPr>
          <w:attr w:name="ProductID" w:val="la Terre"/>
        </w:smartTagPr>
        <w:r>
          <w:t>la Terre</w:t>
        </w:r>
      </w:smartTag>
      <w:r>
        <w:t xml:space="preserve"> peut-elle maintenir sa température globale en équilibre, afin d’éviter de se réchauffer ou de refroidir ? (</w:t>
      </w:r>
      <w:r w:rsidR="000C3F8F">
        <w:rPr>
          <w:lang w:val="fr-CH"/>
        </w:rPr>
        <w:t>J&amp;L</w:t>
      </w:r>
      <w:r w:rsidR="000C3F8F">
        <w:t xml:space="preserve">  </w:t>
      </w:r>
      <w:r>
        <w:t>p.1)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 xml:space="preserve">Hormis la radioactivité naturelle de </w:t>
      </w:r>
      <w:smartTag w:uri="urn:schemas-microsoft-com:office:smarttags" w:element="PersonName">
        <w:smartTagPr>
          <w:attr w:name="ProductID" w:val="la Terre"/>
        </w:smartTagPr>
        <w:r>
          <w:t>la Terre</w:t>
        </w:r>
      </w:smartTag>
      <w:r>
        <w:t xml:space="preserve">, quelle autre source d’énergie propre à </w:t>
      </w:r>
      <w:smartTag w:uri="urn:schemas-microsoft-com:office:smarttags" w:element="PersonName">
        <w:smartTagPr>
          <w:attr w:name="ProductID" w:val="la Terre"/>
        </w:smartTagPr>
        <w:r>
          <w:t>la Terre</w:t>
        </w:r>
      </w:smartTag>
      <w:r>
        <w:t xml:space="preserve"> a-t-elle a été « oubliée » par les auteurs ? (</w:t>
      </w:r>
      <w:r w:rsidR="000C3F8F">
        <w:rPr>
          <w:lang w:val="fr-CH"/>
        </w:rPr>
        <w:t>J&amp;L</w:t>
      </w:r>
      <w:r w:rsidR="000C3F8F">
        <w:t xml:space="preserve">  </w:t>
      </w:r>
      <w:r>
        <w:t>p.1)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Quelle est le mécanisme de base de l’effet de serre tel qu’expliqué par les auteurs au bas de la page 1 ?</w:t>
      </w:r>
      <w:r w:rsidR="000C3F8F">
        <w:t xml:space="preserve"> (</w:t>
      </w:r>
      <w:r w:rsidR="000C3F8F">
        <w:rPr>
          <w:lang w:val="fr-CH"/>
        </w:rPr>
        <w:t>J&amp;L)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Quelle serait la température de la planète sans l’effet de serre ? (</w:t>
      </w:r>
      <w:r w:rsidR="000C3F8F">
        <w:rPr>
          <w:lang w:val="fr-CH"/>
        </w:rPr>
        <w:t>J&amp;L</w:t>
      </w:r>
      <w:r w:rsidR="000C3F8F">
        <w:t xml:space="preserve"> </w:t>
      </w:r>
      <w:r>
        <w:t>p.2)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Quels sont les principaux gaz jouant un rôle dans l’effet de serre ? (</w:t>
      </w:r>
      <w:r w:rsidR="000C3F8F">
        <w:rPr>
          <w:lang w:val="fr-CH"/>
        </w:rPr>
        <w:t>J&amp;L</w:t>
      </w:r>
      <w:r w:rsidR="000C3F8F">
        <w:t xml:space="preserve">  </w:t>
      </w:r>
      <w:r>
        <w:t>p.2)</w:t>
      </w:r>
    </w:p>
    <w:p w:rsidR="00866A2F" w:rsidRDefault="00866A2F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Quelle est la composition globale de l’atmosphère ? (</w:t>
      </w:r>
      <w:r w:rsidR="000C3F8F">
        <w:rPr>
          <w:lang w:val="fr-CH"/>
        </w:rPr>
        <w:t>J&amp;L</w:t>
      </w:r>
      <w:r w:rsidR="000C3F8F">
        <w:t xml:space="preserve"> </w:t>
      </w:r>
      <w:r>
        <w:t>p.2)</w:t>
      </w:r>
    </w:p>
    <w:p w:rsidR="00866A2F" w:rsidRDefault="004374F0" w:rsidP="00223408">
      <w:pPr>
        <w:numPr>
          <w:ilvl w:val="0"/>
          <w:numId w:val="15"/>
        </w:numPr>
        <w:tabs>
          <w:tab w:val="clear" w:pos="720"/>
          <w:tab w:val="num" w:pos="360"/>
        </w:tabs>
        <w:spacing w:after="240"/>
        <w:ind w:left="360"/>
      </w:pPr>
      <w:r>
        <w:t>Observez le schéma de la page suivante</w:t>
      </w:r>
      <w:r w:rsidR="00866A2F">
        <w:t xml:space="preserve"> et formulez des hypothèses quant aux questions suivantes :  </w:t>
      </w:r>
    </w:p>
    <w:p w:rsidR="00866A2F" w:rsidRDefault="00866A2F" w:rsidP="00223408">
      <w:pPr>
        <w:numPr>
          <w:ilvl w:val="1"/>
          <w:numId w:val="15"/>
        </w:numPr>
        <w:tabs>
          <w:tab w:val="clear" w:pos="1440"/>
        </w:tabs>
        <w:spacing w:after="240"/>
        <w:ind w:left="540" w:hanging="180"/>
        <w:jc w:val="both"/>
      </w:pPr>
      <w:r>
        <w:t xml:space="preserve">Comment expliquer les modifications de la courbe de la température ? </w:t>
      </w:r>
    </w:p>
    <w:p w:rsidR="00866A2F" w:rsidRDefault="00866A2F" w:rsidP="00223408">
      <w:pPr>
        <w:numPr>
          <w:ilvl w:val="1"/>
          <w:numId w:val="15"/>
        </w:numPr>
        <w:tabs>
          <w:tab w:val="clear" w:pos="1440"/>
        </w:tabs>
        <w:spacing w:after="240"/>
        <w:ind w:left="540" w:hanging="180"/>
        <w:jc w:val="both"/>
      </w:pPr>
      <w:r>
        <w:t>En quoi l’ozone est-il indispensable à la vie sur Terre ?</w:t>
      </w:r>
    </w:p>
    <w:p w:rsidR="00866A2F" w:rsidRDefault="00866A2F" w:rsidP="00223408">
      <w:pPr>
        <w:numPr>
          <w:ilvl w:val="1"/>
          <w:numId w:val="15"/>
        </w:numPr>
        <w:tabs>
          <w:tab w:val="clear" w:pos="1440"/>
        </w:tabs>
        <w:spacing w:after="240"/>
        <w:ind w:left="540" w:hanging="180"/>
        <w:jc w:val="both"/>
      </w:pPr>
      <w:r>
        <w:t>Pourquoi les nuages ne peuvent-ils pas dépasser la tropopause ?</w:t>
      </w:r>
    </w:p>
    <w:p w:rsidR="00866A2F" w:rsidRDefault="00866A2F" w:rsidP="00223408">
      <w:pPr>
        <w:numPr>
          <w:ilvl w:val="1"/>
          <w:numId w:val="15"/>
        </w:numPr>
        <w:tabs>
          <w:tab w:val="clear" w:pos="1440"/>
        </w:tabs>
        <w:spacing w:after="240"/>
        <w:ind w:left="540" w:hanging="180"/>
        <w:jc w:val="both"/>
      </w:pPr>
      <w:r>
        <w:t>La stratosphère est une zone où il n’y a presque pas de turbulences atmosphériques. Pourquoi ?</w:t>
      </w:r>
    </w:p>
    <w:p w:rsidR="004374F0" w:rsidRDefault="004374F0" w:rsidP="00223408">
      <w:pPr>
        <w:spacing w:after="240"/>
        <w:rPr>
          <w:b/>
          <w:u w:val="single"/>
        </w:rPr>
        <w:sectPr w:rsidR="004374F0" w:rsidSect="00CB4D68">
          <w:headerReference w:type="default" r:id="rId8"/>
          <w:pgSz w:w="11906" w:h="16838"/>
          <w:pgMar w:top="1033" w:right="1417" w:bottom="719" w:left="1417" w:header="708" w:footer="708" w:gutter="0"/>
          <w:cols w:space="708"/>
          <w:docGrid w:linePitch="360"/>
        </w:sectPr>
      </w:pPr>
    </w:p>
    <w:p w:rsidR="004374F0" w:rsidRDefault="0049269A" w:rsidP="00223408">
      <w:pPr>
        <w:spacing w:after="240"/>
        <w:rPr>
          <w:b/>
          <w:u w:val="single"/>
        </w:rPr>
        <w:sectPr w:rsidR="004374F0" w:rsidSect="00CB4D68">
          <w:pgSz w:w="11906" w:h="16838"/>
          <w:pgMar w:top="1033" w:right="1417" w:bottom="719" w:left="1417" w:header="708" w:footer="708" w:gutter="0"/>
          <w:cols w:space="708"/>
          <w:docGrid w:linePitch="360"/>
        </w:sectPr>
      </w:pPr>
      <w:r>
        <w:rPr>
          <w:b/>
          <w:noProof/>
          <w:u w:val="single"/>
          <w:lang w:val="fr-CH" w:eastAsia="fr-CH"/>
        </w:rPr>
        <w:lastRenderedPageBreak/>
        <w:drawing>
          <wp:inline distT="0" distB="0" distL="0" distR="0">
            <wp:extent cx="5753100" cy="897255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08" w:rsidRPr="002F3440" w:rsidRDefault="002F3440" w:rsidP="00223408">
      <w:pPr>
        <w:spacing w:after="240"/>
        <w:rPr>
          <w:b/>
          <w:u w:val="single"/>
        </w:rPr>
      </w:pPr>
      <w:r w:rsidRPr="002F3440">
        <w:rPr>
          <w:b/>
          <w:u w:val="single"/>
        </w:rPr>
        <w:lastRenderedPageBreak/>
        <w:t xml:space="preserve">BILAN RADIATIF DE </w:t>
      </w:r>
      <w:smartTag w:uri="urn:schemas-microsoft-com:office:smarttags" w:element="PersonName">
        <w:smartTagPr>
          <w:attr w:name="ProductID" w:val="la Terre"/>
        </w:smartTagPr>
        <w:r w:rsidRPr="002F3440">
          <w:rPr>
            <w:b/>
            <w:u w:val="single"/>
          </w:rPr>
          <w:t>LA TERRE</w:t>
        </w:r>
      </w:smartTag>
      <w:r w:rsidR="00D16018">
        <w:rPr>
          <w:b/>
          <w:u w:val="single"/>
        </w:rPr>
        <w:t xml:space="preserve"> </w:t>
      </w:r>
    </w:p>
    <w:p w:rsidR="00223408" w:rsidRPr="00D929C7" w:rsidRDefault="00866A2F" w:rsidP="00223408">
      <w:pPr>
        <w:spacing w:after="240"/>
        <w:rPr>
          <w:lang w:val="fr-CH"/>
        </w:rPr>
      </w:pPr>
      <w:r w:rsidRPr="00223408">
        <w:rPr>
          <w:b/>
        </w:rPr>
        <w:t>11)</w:t>
      </w:r>
      <w:r w:rsidR="00223408">
        <w:t xml:space="preserve"> </w:t>
      </w:r>
      <w:r w:rsidR="00223408" w:rsidRPr="00D929C7">
        <w:rPr>
          <w:lang w:val="fr-CH"/>
        </w:rPr>
        <w:t>En vous aidant du texte Hervé Le Treut et Jean-Marc Jancovici  (p. 2 / ligne 40 → p. 4 / ligne 11)</w:t>
      </w:r>
      <w:r w:rsidR="00223408">
        <w:rPr>
          <w:lang w:val="fr-CH"/>
        </w:rPr>
        <w:t>, l</w:t>
      </w:r>
      <w:r w:rsidR="00223408" w:rsidRPr="00D929C7">
        <w:rPr>
          <w:lang w:val="fr-CH"/>
        </w:rPr>
        <w:t xml:space="preserve">égendez et commentez le schéma suivant le modèle ci-dessous : </w:t>
      </w:r>
    </w:p>
    <w:p w:rsidR="00866A2F" w:rsidRDefault="00223408" w:rsidP="00223408">
      <w:pPr>
        <w:jc w:val="both"/>
        <w:rPr>
          <w:lang w:val="fr-CH"/>
        </w:rPr>
      </w:pPr>
      <w:r w:rsidRPr="008C6A32">
        <w:rPr>
          <w:lang w:val="fr-CH"/>
        </w:rPr>
        <w:t>B : rayonnement</w:t>
      </w:r>
      <w:r w:rsidRPr="00D929C7">
        <w:rPr>
          <w:lang w:val="fr-CH"/>
        </w:rPr>
        <w:t xml:space="preserve"> solaire réfléchi vers l’espace (107 / 342 *100 = </w:t>
      </w:r>
      <w:r w:rsidRPr="00D929C7">
        <w:rPr>
          <w:b/>
          <w:lang w:val="fr-CH"/>
        </w:rPr>
        <w:t>31,2 %</w:t>
      </w:r>
      <w:r w:rsidRPr="001D023C">
        <w:rPr>
          <w:lang w:val="fr-CH"/>
        </w:rPr>
        <w:t>).</w:t>
      </w:r>
      <w:r w:rsidRPr="00D929C7">
        <w:rPr>
          <w:lang w:val="fr-CH"/>
        </w:rPr>
        <w:t xml:space="preserve"> Selon Le Treut et Jancovici (L&amp;J), les nuages (20 %), l’atmosphère (6 %) et le sol (4 %) participe à la r</w:t>
      </w:r>
      <w:r>
        <w:rPr>
          <w:lang w:val="fr-CH"/>
        </w:rPr>
        <w:t>éflexion du rayonnement solaire.</w:t>
      </w:r>
    </w:p>
    <w:p w:rsidR="00223408" w:rsidRDefault="00223408" w:rsidP="00223408">
      <w:pPr>
        <w:jc w:val="both"/>
      </w:pPr>
    </w:p>
    <w:p w:rsidR="00866A2F" w:rsidRPr="00866A2F" w:rsidRDefault="0049269A" w:rsidP="00223408">
      <w:pPr>
        <w:pStyle w:val="Header"/>
        <w:jc w:val="center"/>
        <w:rPr>
          <w:b/>
          <w:sz w:val="28"/>
          <w:szCs w:val="28"/>
        </w:rPr>
      </w:pPr>
      <w:r>
        <w:rPr>
          <w:noProof/>
          <w:lang w:val="fr-CH" w:eastAsia="fr-CH"/>
        </w:rPr>
        <w:drawing>
          <wp:inline distT="0" distB="0" distL="0" distR="0">
            <wp:extent cx="5410200" cy="4114800"/>
            <wp:effectExtent l="19050" t="0" r="0" b="0"/>
            <wp:docPr id="1" name="Image 1" descr="bilan radi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an radia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08" w:rsidRDefault="00223408" w:rsidP="00223408">
      <w:pPr>
        <w:pStyle w:val="Header"/>
        <w:jc w:val="center"/>
        <w:rPr>
          <w:b/>
          <w:sz w:val="28"/>
          <w:szCs w:val="28"/>
          <w:lang w:val="fr-CH"/>
        </w:rPr>
      </w:pPr>
      <w:r w:rsidRPr="008C6A32">
        <w:rPr>
          <w:i/>
          <w:sz w:val="20"/>
          <w:szCs w:val="20"/>
        </w:rPr>
        <w:t xml:space="preserve">Source : </w:t>
      </w:r>
      <w:hyperlink r:id="rId11" w:history="1">
        <w:r w:rsidRPr="008C6A32">
          <w:rPr>
            <w:rStyle w:val="Hyperlink"/>
            <w:i/>
            <w:color w:val="auto"/>
            <w:sz w:val="20"/>
            <w:szCs w:val="20"/>
            <w:u w:val="none"/>
            <w:lang w:val="fr-CH"/>
          </w:rPr>
          <w:t>http://www.cnrs.fr/cw/dossiers/dosclim/motscles/savoirPlus/bilan.html</w:t>
        </w:r>
      </w:hyperlink>
      <w:r w:rsidRPr="008C6A32">
        <w:rPr>
          <w:i/>
          <w:sz w:val="20"/>
          <w:szCs w:val="20"/>
          <w:lang w:val="fr-CH"/>
        </w:rPr>
        <w:t xml:space="preserve"> (18.11.2008)</w:t>
      </w:r>
    </w:p>
    <w:p w:rsidR="00866A2F" w:rsidRDefault="00866A2F" w:rsidP="002D73FA">
      <w:pPr>
        <w:pStyle w:val="Header"/>
        <w:jc w:val="center"/>
        <w:rPr>
          <w:b/>
          <w:sz w:val="28"/>
          <w:szCs w:val="28"/>
          <w:lang w:val="fr-CH"/>
        </w:rPr>
      </w:pPr>
    </w:p>
    <w:p w:rsidR="00D929C7" w:rsidRPr="00C0146F" w:rsidRDefault="0049269A" w:rsidP="00D929C7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312420</wp:posOffset>
            </wp:positionV>
            <wp:extent cx="3886200" cy="2265680"/>
            <wp:effectExtent l="19050" t="0" r="0" b="0"/>
            <wp:wrapNone/>
            <wp:docPr id="2" name="Image 2" descr="fallot albéd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llot albédo_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08">
        <w:rPr>
          <w:b/>
          <w:lang w:val="fr-CH"/>
        </w:rPr>
        <w:t>1</w:t>
      </w:r>
      <w:r w:rsidR="00C0146F" w:rsidRPr="00C0146F">
        <w:rPr>
          <w:b/>
          <w:lang w:val="fr-CH"/>
        </w:rPr>
        <w:t>2)</w:t>
      </w:r>
      <w:r w:rsidR="00D929C7" w:rsidRPr="00C0146F">
        <w:rPr>
          <w:b/>
          <w:lang w:val="fr-CH"/>
        </w:rPr>
        <w:t xml:space="preserve"> </w:t>
      </w:r>
      <w:r w:rsidR="00C0146F">
        <w:rPr>
          <w:lang w:val="fr-CH"/>
        </w:rPr>
        <w:t xml:space="preserve">Donnez la définition précise de l’albédo. </w:t>
      </w:r>
      <w:r w:rsidR="008C6A32">
        <w:rPr>
          <w:lang w:val="fr-CH"/>
        </w:rPr>
        <w:t xml:space="preserve">Faites un bref commentaire du tableau ci-dessous : </w:t>
      </w:r>
    </w:p>
    <w:p w:rsidR="00D929C7" w:rsidRDefault="00D929C7" w:rsidP="00C0146F">
      <w:pPr>
        <w:jc w:val="center"/>
        <w:rPr>
          <w:lang w:val="fr-CH"/>
        </w:rPr>
      </w:pPr>
    </w:p>
    <w:p w:rsidR="002D73FA" w:rsidRPr="00D929C7" w:rsidRDefault="002D73FA" w:rsidP="00D929C7">
      <w:pPr>
        <w:rPr>
          <w:b/>
          <w:lang w:val="fr-CH"/>
        </w:rPr>
      </w:pPr>
    </w:p>
    <w:p w:rsidR="002D73FA" w:rsidRDefault="002D73FA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</w:p>
    <w:p w:rsidR="008C6A32" w:rsidRDefault="008C6A32" w:rsidP="00D929C7">
      <w:pPr>
        <w:rPr>
          <w:lang w:val="fr-CH"/>
        </w:rPr>
      </w:pPr>
      <w:r w:rsidRPr="008C6A32">
        <w:rPr>
          <w:i/>
          <w:sz w:val="20"/>
          <w:szCs w:val="20"/>
          <w:lang w:val="fr-CH"/>
        </w:rPr>
        <w:t>Source : Fallot Jean-Michel, « Climatologie générale », IGUL, Matériaux pour les cours et les séminaires No 37, septembre 2000</w:t>
      </w:r>
    </w:p>
    <w:p w:rsidR="00223408" w:rsidRDefault="00223408" w:rsidP="00223408">
      <w:pPr>
        <w:widowControl w:val="0"/>
        <w:autoSpaceDE w:val="0"/>
        <w:autoSpaceDN w:val="0"/>
        <w:spacing w:line="276" w:lineRule="atLeast"/>
        <w:rPr>
          <w:b/>
          <w:lang w:val="fr-CH"/>
        </w:rPr>
      </w:pPr>
    </w:p>
    <w:p w:rsidR="00223408" w:rsidRDefault="00223408" w:rsidP="00223408">
      <w:pPr>
        <w:widowControl w:val="0"/>
        <w:autoSpaceDE w:val="0"/>
        <w:autoSpaceDN w:val="0"/>
        <w:spacing w:line="276" w:lineRule="atLeast"/>
        <w:rPr>
          <w:b/>
          <w:lang w:val="fr-CH"/>
        </w:rPr>
      </w:pPr>
    </w:p>
    <w:p w:rsidR="00223408" w:rsidRDefault="00223408" w:rsidP="00223408">
      <w:pPr>
        <w:widowControl w:val="0"/>
        <w:autoSpaceDE w:val="0"/>
        <w:autoSpaceDN w:val="0"/>
        <w:spacing w:line="276" w:lineRule="atLeast"/>
        <w:rPr>
          <w:b/>
          <w:lang w:val="fr-CH"/>
        </w:rPr>
      </w:pPr>
    </w:p>
    <w:p w:rsidR="002C61FB" w:rsidRDefault="002C61FB" w:rsidP="00A337FA">
      <w:pPr>
        <w:widowControl w:val="0"/>
        <w:autoSpaceDE w:val="0"/>
        <w:autoSpaceDN w:val="0"/>
        <w:spacing w:line="276" w:lineRule="atLeast"/>
        <w:rPr>
          <w:b/>
          <w:lang w:val="fr-CH"/>
        </w:rPr>
      </w:pPr>
    </w:p>
    <w:p w:rsidR="00A337FA" w:rsidRDefault="00A337FA" w:rsidP="00A337FA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  <w:r>
        <w:rPr>
          <w:b/>
          <w:lang w:val="fr-CH"/>
        </w:rPr>
        <w:t>13)</w:t>
      </w:r>
      <w:r>
        <w:rPr>
          <w:b/>
          <w:bCs/>
          <w:iCs/>
          <w:spacing w:val="-2"/>
        </w:rPr>
        <w:t xml:space="preserve"> </w:t>
      </w:r>
      <w:r w:rsidRPr="00466CF4">
        <w:rPr>
          <w:bCs/>
          <w:iCs/>
          <w:spacing w:val="-2"/>
        </w:rPr>
        <w:t xml:space="preserve">Sur la base de l’article de l’article </w:t>
      </w:r>
      <w:r w:rsidRPr="00466CF4">
        <w:rPr>
          <w:lang w:val="fr-CH"/>
        </w:rPr>
        <w:t>d’Hervé Le Treut et Jean-Marc Jancovici  (p.</w:t>
      </w:r>
      <w:r>
        <w:rPr>
          <w:lang w:val="fr-CH"/>
        </w:rPr>
        <w:t xml:space="preserve"> 4</w:t>
      </w:r>
      <w:r w:rsidRPr="00466CF4">
        <w:rPr>
          <w:lang w:val="fr-CH"/>
        </w:rPr>
        <w:t xml:space="preserve"> : </w:t>
      </w:r>
      <w:r>
        <w:rPr>
          <w:bCs/>
          <w:iCs/>
          <w:spacing w:val="-2"/>
        </w:rPr>
        <w:t>La terre, une machine dynamique</w:t>
      </w:r>
      <w:r w:rsidRPr="00466CF4">
        <w:rPr>
          <w:bCs/>
          <w:iCs/>
          <w:spacing w:val="-2"/>
        </w:rPr>
        <w:t>)</w:t>
      </w:r>
      <w:r>
        <w:rPr>
          <w:bCs/>
          <w:iCs/>
          <w:spacing w:val="-2"/>
        </w:rPr>
        <w:t xml:space="preserve">, répondez aux questions suivantes : </w:t>
      </w:r>
    </w:p>
    <w:p w:rsidR="00A337FA" w:rsidRDefault="00A337FA" w:rsidP="00A337FA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</w:p>
    <w:p w:rsidR="00A337FA" w:rsidRDefault="00A337FA" w:rsidP="00A337FA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  <w:r>
        <w:rPr>
          <w:bCs/>
          <w:iCs/>
          <w:spacing w:val="-2"/>
        </w:rPr>
        <w:t>a) Pourquoi les océans et l’atmosphère se mettent-ils en mouvements ?</w:t>
      </w:r>
    </w:p>
    <w:p w:rsidR="00A337FA" w:rsidRDefault="00A337FA" w:rsidP="00A337FA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  <w:r>
        <w:rPr>
          <w:bCs/>
          <w:iCs/>
          <w:spacing w:val="-2"/>
        </w:rPr>
        <w:t xml:space="preserve">b) </w:t>
      </w:r>
      <w:r w:rsidR="00885C23">
        <w:rPr>
          <w:bCs/>
          <w:iCs/>
          <w:spacing w:val="-2"/>
        </w:rPr>
        <w:t>En quoi les mouvements océaniques et atmosphériques sont-ils différents ?</w:t>
      </w:r>
      <w:r>
        <w:rPr>
          <w:bCs/>
          <w:iCs/>
          <w:spacing w:val="-2"/>
        </w:rPr>
        <w:t xml:space="preserve"> </w:t>
      </w:r>
    </w:p>
    <w:p w:rsidR="002C61FB" w:rsidRDefault="002C61FB" w:rsidP="00A337FA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</w:p>
    <w:p w:rsidR="002C61FB" w:rsidRDefault="002C61FB" w:rsidP="00A337FA">
      <w:pPr>
        <w:widowControl w:val="0"/>
        <w:autoSpaceDE w:val="0"/>
        <w:autoSpaceDN w:val="0"/>
        <w:spacing w:line="276" w:lineRule="atLeast"/>
        <w:rPr>
          <w:b/>
          <w:bCs/>
          <w:iCs/>
          <w:spacing w:val="-2"/>
          <w:u w:val="single"/>
        </w:rPr>
      </w:pPr>
    </w:p>
    <w:p w:rsidR="002C61FB" w:rsidRDefault="002C61FB" w:rsidP="00A337FA">
      <w:pPr>
        <w:widowControl w:val="0"/>
        <w:autoSpaceDE w:val="0"/>
        <w:autoSpaceDN w:val="0"/>
        <w:spacing w:line="276" w:lineRule="atLeast"/>
        <w:rPr>
          <w:b/>
          <w:bCs/>
          <w:iCs/>
          <w:spacing w:val="-2"/>
          <w:u w:val="single"/>
        </w:rPr>
      </w:pPr>
      <w:r w:rsidRPr="002C61FB">
        <w:rPr>
          <w:b/>
          <w:bCs/>
          <w:iCs/>
          <w:spacing w:val="-2"/>
          <w:u w:val="single"/>
        </w:rPr>
        <w:t>CIRCULATION OCEANIQUE GENERALE</w:t>
      </w:r>
    </w:p>
    <w:p w:rsidR="002C61FB" w:rsidRDefault="002C61FB" w:rsidP="00A337FA">
      <w:pPr>
        <w:widowControl w:val="0"/>
        <w:autoSpaceDE w:val="0"/>
        <w:autoSpaceDN w:val="0"/>
        <w:spacing w:line="276" w:lineRule="atLeast"/>
        <w:rPr>
          <w:b/>
          <w:bCs/>
          <w:iCs/>
          <w:spacing w:val="-2"/>
          <w:u w:val="single"/>
        </w:rPr>
      </w:pPr>
    </w:p>
    <w:p w:rsidR="002C61FB" w:rsidRDefault="002C61FB" w:rsidP="002C61FB">
      <w:pPr>
        <w:widowControl w:val="0"/>
        <w:autoSpaceDE w:val="0"/>
        <w:autoSpaceDN w:val="0"/>
        <w:spacing w:line="276" w:lineRule="atLeast"/>
        <w:rPr>
          <w:bCs/>
        </w:rPr>
      </w:pPr>
      <w:r>
        <w:rPr>
          <w:b/>
          <w:lang w:val="fr-CH"/>
        </w:rPr>
        <w:t>14</w:t>
      </w:r>
      <w:r w:rsidRPr="00A67EC6">
        <w:rPr>
          <w:b/>
          <w:lang w:val="fr-CH"/>
        </w:rPr>
        <w:t>)</w:t>
      </w:r>
      <w:r>
        <w:rPr>
          <w:b/>
          <w:lang w:val="fr-CH"/>
        </w:rPr>
        <w:t xml:space="preserve"> </w:t>
      </w:r>
      <w:r w:rsidRPr="003504F2">
        <w:rPr>
          <w:lang w:val="fr-CH"/>
        </w:rPr>
        <w:t>Lisez l’</w:t>
      </w:r>
      <w:r>
        <w:rPr>
          <w:lang w:val="fr-CH"/>
        </w:rPr>
        <w:t>article de</w:t>
      </w:r>
      <w:r w:rsidRPr="003504F2">
        <w:rPr>
          <w:bCs/>
        </w:rPr>
        <w:t xml:space="preserve"> Denhez Frédéric, « L’océan, un modérateur »</w:t>
      </w:r>
      <w:r>
        <w:rPr>
          <w:bCs/>
        </w:rPr>
        <w:t xml:space="preserve"> (recueil, p. 5-6). Répondez aux questions suivantes : </w:t>
      </w:r>
    </w:p>
    <w:p w:rsidR="002C61FB" w:rsidRDefault="002C61FB" w:rsidP="002C61FB">
      <w:pPr>
        <w:widowControl w:val="0"/>
        <w:autoSpaceDE w:val="0"/>
        <w:autoSpaceDN w:val="0"/>
        <w:spacing w:line="276" w:lineRule="atLeast"/>
        <w:rPr>
          <w:bCs/>
        </w:rPr>
      </w:pPr>
    </w:p>
    <w:p w:rsidR="002C61FB" w:rsidRDefault="002C61FB" w:rsidP="002C61FB">
      <w:pPr>
        <w:widowControl w:val="0"/>
        <w:numPr>
          <w:ilvl w:val="0"/>
          <w:numId w:val="18"/>
        </w:numPr>
        <w:autoSpaceDE w:val="0"/>
        <w:autoSpaceDN w:val="0"/>
        <w:spacing w:line="276" w:lineRule="atLeast"/>
        <w:rPr>
          <w:bCs/>
        </w:rPr>
      </w:pPr>
      <w:r>
        <w:rPr>
          <w:bCs/>
        </w:rPr>
        <w:t xml:space="preserve">Qu’est-ce qui explique la plongée des eaux du Gulf Stream au large du Groenland et de </w:t>
      </w:r>
      <w:smartTag w:uri="urn:schemas-microsoft-com:office:smarttags" w:element="PersonName">
        <w:smartTagPr>
          <w:attr w:name="ProductID" w:val="la Norv￨ge"/>
        </w:smartTagPr>
        <w:r>
          <w:rPr>
            <w:bCs/>
          </w:rPr>
          <w:t>la Norvège</w:t>
        </w:r>
      </w:smartTag>
      <w:r>
        <w:rPr>
          <w:bCs/>
        </w:rPr>
        <w:t> ?</w:t>
      </w:r>
    </w:p>
    <w:p w:rsidR="002C61FB" w:rsidRDefault="002C61FB" w:rsidP="002C61FB">
      <w:pPr>
        <w:widowControl w:val="0"/>
        <w:autoSpaceDE w:val="0"/>
        <w:autoSpaceDN w:val="0"/>
        <w:spacing w:line="276" w:lineRule="atLeast"/>
        <w:ind w:left="360"/>
        <w:rPr>
          <w:bCs/>
        </w:rPr>
      </w:pPr>
    </w:p>
    <w:p w:rsidR="002C61FB" w:rsidRDefault="002C61FB" w:rsidP="002C61FB">
      <w:pPr>
        <w:widowControl w:val="0"/>
        <w:numPr>
          <w:ilvl w:val="0"/>
          <w:numId w:val="18"/>
        </w:numPr>
        <w:autoSpaceDE w:val="0"/>
        <w:autoSpaceDN w:val="0"/>
        <w:spacing w:line="276" w:lineRule="atLeast"/>
        <w:rPr>
          <w:lang w:val="fr-CH"/>
        </w:rPr>
      </w:pPr>
      <w:r w:rsidRPr="00BE6394">
        <w:rPr>
          <w:lang w:val="fr-CH"/>
        </w:rPr>
        <w:t xml:space="preserve">Sur la carte du monde ci-dessous, tracez en rouge le parcours des eaux chaudes de surface et en bleu le parcours des eaux froide profonde en bleu. </w:t>
      </w:r>
    </w:p>
    <w:p w:rsidR="002C61FB" w:rsidRDefault="002C61FB" w:rsidP="002C61FB">
      <w:pPr>
        <w:widowControl w:val="0"/>
        <w:autoSpaceDE w:val="0"/>
        <w:autoSpaceDN w:val="0"/>
        <w:spacing w:line="276" w:lineRule="atLeast"/>
        <w:rPr>
          <w:lang w:val="fr-CH"/>
        </w:rPr>
      </w:pPr>
    </w:p>
    <w:p w:rsidR="002C61FB" w:rsidRDefault="002C61FB" w:rsidP="002C61FB">
      <w:pPr>
        <w:widowControl w:val="0"/>
        <w:numPr>
          <w:ilvl w:val="0"/>
          <w:numId w:val="18"/>
        </w:numPr>
        <w:autoSpaceDE w:val="0"/>
        <w:autoSpaceDN w:val="0"/>
        <w:spacing w:line="276" w:lineRule="atLeast"/>
        <w:rPr>
          <w:lang w:val="fr-CH"/>
        </w:rPr>
      </w:pPr>
      <w:r>
        <w:rPr>
          <w:lang w:val="fr-CH"/>
        </w:rPr>
        <w:t xml:space="preserve">Quels sont les effets du transport d’énergie de l’équateur vers l’Atlantique Nord par le Gulf Stream en ce qui concerne le climat européen ? </w:t>
      </w:r>
    </w:p>
    <w:p w:rsidR="002C61FB" w:rsidRDefault="0049269A" w:rsidP="002C61FB">
      <w:pPr>
        <w:widowControl w:val="0"/>
        <w:autoSpaceDE w:val="0"/>
        <w:autoSpaceDN w:val="0"/>
        <w:spacing w:line="276" w:lineRule="atLeast"/>
      </w:pPr>
      <w:r>
        <w:rPr>
          <w:noProof/>
          <w:lang w:val="fr-CH" w:eastAsia="fr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180975</wp:posOffset>
            </wp:positionV>
            <wp:extent cx="6859270" cy="4288790"/>
            <wp:effectExtent l="19050" t="0" r="0" b="0"/>
            <wp:wrapTight wrapText="bothSides">
              <wp:wrapPolygon edited="0">
                <wp:start x="-60" y="0"/>
                <wp:lineTo x="-60" y="21491"/>
                <wp:lineTo x="21596" y="21491"/>
                <wp:lineTo x="21596" y="0"/>
                <wp:lineTo x="-60" y="0"/>
              </wp:wrapPolygon>
            </wp:wrapTight>
            <wp:docPr id="40" name="Image 40" descr="fond de carte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nd de carte mond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6" t="24606" r="2318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1FB" w:rsidRDefault="002C61FB" w:rsidP="002C61FB">
      <w:pPr>
        <w:widowControl w:val="0"/>
        <w:autoSpaceDE w:val="0"/>
        <w:autoSpaceDN w:val="0"/>
        <w:spacing w:line="276" w:lineRule="atLeast"/>
      </w:pPr>
    </w:p>
    <w:p w:rsidR="002C61FB" w:rsidRDefault="002C61FB" w:rsidP="002C61FB">
      <w:pPr>
        <w:widowControl w:val="0"/>
        <w:autoSpaceDE w:val="0"/>
        <w:autoSpaceDN w:val="0"/>
        <w:spacing w:line="276" w:lineRule="atLeast"/>
      </w:pPr>
    </w:p>
    <w:p w:rsidR="002C61FB" w:rsidRDefault="002C61FB" w:rsidP="002C61FB">
      <w:pPr>
        <w:widowControl w:val="0"/>
        <w:autoSpaceDE w:val="0"/>
        <w:autoSpaceDN w:val="0"/>
        <w:spacing w:line="276" w:lineRule="atLeast"/>
      </w:pPr>
    </w:p>
    <w:p w:rsidR="002C61FB" w:rsidRDefault="002C61FB" w:rsidP="002C61FB">
      <w:pPr>
        <w:widowControl w:val="0"/>
        <w:autoSpaceDE w:val="0"/>
        <w:autoSpaceDN w:val="0"/>
        <w:spacing w:line="276" w:lineRule="atLeast"/>
        <w:rPr>
          <w:lang w:val="fr-CH"/>
        </w:rPr>
      </w:pPr>
    </w:p>
    <w:p w:rsidR="002C61FB" w:rsidRPr="002C61FB" w:rsidRDefault="002C61FB" w:rsidP="00A337FA">
      <w:pPr>
        <w:widowControl w:val="0"/>
        <w:autoSpaceDE w:val="0"/>
        <w:autoSpaceDN w:val="0"/>
        <w:spacing w:line="276" w:lineRule="atLeast"/>
        <w:rPr>
          <w:b/>
          <w:bCs/>
          <w:iCs/>
          <w:spacing w:val="-2"/>
          <w:u w:val="single"/>
          <w:lang w:val="fr-CH"/>
        </w:rPr>
      </w:pPr>
    </w:p>
    <w:p w:rsidR="002F3440" w:rsidRDefault="002F3440" w:rsidP="00EF1B70">
      <w:pPr>
        <w:widowControl w:val="0"/>
        <w:autoSpaceDE w:val="0"/>
        <w:autoSpaceDN w:val="0"/>
        <w:spacing w:line="276" w:lineRule="atLeast"/>
        <w:rPr>
          <w:lang w:val="fr-CH"/>
        </w:rPr>
      </w:pPr>
    </w:p>
    <w:p w:rsidR="001E66DE" w:rsidRDefault="001E66DE" w:rsidP="001E66DE">
      <w:pPr>
        <w:widowControl w:val="0"/>
        <w:autoSpaceDE w:val="0"/>
        <w:autoSpaceDN w:val="0"/>
        <w:spacing w:line="276" w:lineRule="atLeast"/>
        <w:rPr>
          <w:bCs/>
          <w:iCs/>
          <w:spacing w:val="-2"/>
        </w:rPr>
      </w:pPr>
    </w:p>
    <w:sectPr w:rsidR="001E66DE" w:rsidSect="00CB4D68">
      <w:pgSz w:w="11906" w:h="16838"/>
      <w:pgMar w:top="1033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9C8" w:rsidRDefault="006729C8">
      <w:r>
        <w:separator/>
      </w:r>
    </w:p>
  </w:endnote>
  <w:endnote w:type="continuationSeparator" w:id="0">
    <w:p w:rsidR="006729C8" w:rsidRDefault="00672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9C8" w:rsidRDefault="006729C8">
      <w:r>
        <w:separator/>
      </w:r>
    </w:p>
  </w:footnote>
  <w:footnote w:type="continuationSeparator" w:id="0">
    <w:p w:rsidR="006729C8" w:rsidRDefault="00672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FA" w:rsidRPr="002F3440" w:rsidRDefault="00FA7FEF" w:rsidP="002F3440">
    <w:pPr>
      <w:pStyle w:val="Header"/>
      <w:jc w:val="right"/>
      <w:rPr>
        <w:sz w:val="18"/>
        <w:szCs w:val="18"/>
        <w:lang w:val="fr-CH"/>
      </w:rPr>
    </w:pPr>
    <w:r>
      <w:rPr>
        <w:sz w:val="18"/>
        <w:szCs w:val="18"/>
        <w:lang w:val="fr-CH"/>
      </w:rPr>
      <w:t>M</w:t>
    </w:r>
    <w:r w:rsidR="00EF1B70">
      <w:rPr>
        <w:sz w:val="18"/>
        <w:szCs w:val="18"/>
        <w:lang w:val="fr-CH"/>
      </w:rPr>
      <w:t>B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36AE"/>
    <w:multiLevelType w:val="multilevel"/>
    <w:tmpl w:val="55589B88"/>
    <w:lvl w:ilvl="0">
      <w:start w:val="1"/>
      <w:numFmt w:val="upperLetter"/>
      <w:lvlText w:val="%1."/>
      <w:lvlJc w:val="left"/>
      <w:pPr>
        <w:tabs>
          <w:tab w:val="num" w:pos="432"/>
        </w:tabs>
        <w:ind w:left="432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">
    <w:nsid w:val="10523C75"/>
    <w:multiLevelType w:val="hybridMultilevel"/>
    <w:tmpl w:val="D11E1D7E"/>
    <w:lvl w:ilvl="0" w:tplc="F1143F14">
      <w:start w:val="1"/>
      <w:numFmt w:val="lowerLetter"/>
      <w:lvlText w:val="%1)"/>
      <w:lvlJc w:val="left"/>
      <w:pPr>
        <w:tabs>
          <w:tab w:val="num" w:pos="792"/>
        </w:tabs>
        <w:ind w:left="792" w:hanging="360"/>
      </w:pPr>
      <w:rPr>
        <w:rFonts w:ascii="Times New Roman" w:eastAsia="Times New Roman" w:hAnsi="Times New Roman" w:cs="Times New Roman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11A632B0"/>
    <w:multiLevelType w:val="hybridMultilevel"/>
    <w:tmpl w:val="55589B88"/>
    <w:lvl w:ilvl="0" w:tplc="040C0015">
      <w:start w:val="1"/>
      <w:numFmt w:val="upperLetter"/>
      <w:lvlText w:val="%1."/>
      <w:lvlJc w:val="left"/>
      <w:pPr>
        <w:tabs>
          <w:tab w:val="num" w:pos="432"/>
        </w:tabs>
        <w:ind w:left="432" w:hanging="360"/>
      </w:pPr>
      <w:rPr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3">
    <w:nsid w:val="12062F9A"/>
    <w:multiLevelType w:val="hybridMultilevel"/>
    <w:tmpl w:val="E9E82B9A"/>
    <w:lvl w:ilvl="0" w:tplc="040C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4">
    <w:nsid w:val="154D6930"/>
    <w:multiLevelType w:val="hybridMultilevel"/>
    <w:tmpl w:val="F19C8118"/>
    <w:lvl w:ilvl="0" w:tplc="8070B778">
      <w:start w:val="17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9749E0"/>
    <w:multiLevelType w:val="hybridMultilevel"/>
    <w:tmpl w:val="07627BEA"/>
    <w:lvl w:ilvl="0" w:tplc="400A0A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78E66B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28733B"/>
    <w:multiLevelType w:val="hybridMultilevel"/>
    <w:tmpl w:val="FF96BDF0"/>
    <w:lvl w:ilvl="0" w:tplc="040C0001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>
    <w:nsid w:val="1C5D4C62"/>
    <w:multiLevelType w:val="hybridMultilevel"/>
    <w:tmpl w:val="FFD2AF16"/>
    <w:lvl w:ilvl="0" w:tplc="040C0011">
      <w:start w:val="1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8F5AFD"/>
    <w:multiLevelType w:val="hybridMultilevel"/>
    <w:tmpl w:val="189EC908"/>
    <w:lvl w:ilvl="0" w:tplc="7062B9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330900"/>
    <w:multiLevelType w:val="multilevel"/>
    <w:tmpl w:val="A23C452E"/>
    <w:lvl w:ilvl="0">
      <w:start w:val="3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>
    <w:nsid w:val="269E37AA"/>
    <w:multiLevelType w:val="hybridMultilevel"/>
    <w:tmpl w:val="9BE409CA"/>
    <w:lvl w:ilvl="0" w:tplc="A96E8744">
      <w:start w:val="3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1">
    <w:nsid w:val="2AAE16DD"/>
    <w:multiLevelType w:val="hybridMultilevel"/>
    <w:tmpl w:val="45E0128A"/>
    <w:lvl w:ilvl="0" w:tplc="7CF6758A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>
    <w:nsid w:val="31CA44D7"/>
    <w:multiLevelType w:val="multilevel"/>
    <w:tmpl w:val="3DEAC2F4"/>
    <w:lvl w:ilvl="0">
      <w:start w:val="3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3">
    <w:nsid w:val="334B74EF"/>
    <w:multiLevelType w:val="hybridMultilevel"/>
    <w:tmpl w:val="6B46ECFA"/>
    <w:lvl w:ilvl="0" w:tplc="9D36B9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1F2484"/>
    <w:multiLevelType w:val="multilevel"/>
    <w:tmpl w:val="99CEF540"/>
    <w:lvl w:ilvl="0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5">
    <w:nsid w:val="51060C9E"/>
    <w:multiLevelType w:val="hybridMultilevel"/>
    <w:tmpl w:val="116EEEB4"/>
    <w:lvl w:ilvl="0" w:tplc="040C0017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56373B8B"/>
    <w:multiLevelType w:val="multilevel"/>
    <w:tmpl w:val="D11E1D7E"/>
    <w:lvl w:ilvl="0">
      <w:start w:val="1"/>
      <w:numFmt w:val="lowerLetter"/>
      <w:lvlText w:val="%1)"/>
      <w:lvlJc w:val="left"/>
      <w:pPr>
        <w:tabs>
          <w:tab w:val="num" w:pos="792"/>
        </w:tabs>
        <w:ind w:left="79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7">
    <w:nsid w:val="63BD208D"/>
    <w:multiLevelType w:val="hybridMultilevel"/>
    <w:tmpl w:val="F6F60608"/>
    <w:lvl w:ilvl="0" w:tplc="040C0017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18">
    <w:nsid w:val="6F8A6276"/>
    <w:multiLevelType w:val="hybridMultilevel"/>
    <w:tmpl w:val="ED22D7F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1D7428"/>
    <w:multiLevelType w:val="hybridMultilevel"/>
    <w:tmpl w:val="F0BE6776"/>
    <w:lvl w:ilvl="0" w:tplc="040C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20">
    <w:nsid w:val="7EFB45FB"/>
    <w:multiLevelType w:val="hybridMultilevel"/>
    <w:tmpl w:val="19727F32"/>
    <w:lvl w:ilvl="0" w:tplc="040C0011">
      <w:start w:val="1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"/>
  </w:num>
  <w:num w:numId="4">
    <w:abstractNumId w:val="15"/>
  </w:num>
  <w:num w:numId="5">
    <w:abstractNumId w:val="9"/>
  </w:num>
  <w:num w:numId="6">
    <w:abstractNumId w:val="3"/>
  </w:num>
  <w:num w:numId="7">
    <w:abstractNumId w:val="1"/>
  </w:num>
  <w:num w:numId="8">
    <w:abstractNumId w:val="12"/>
  </w:num>
  <w:num w:numId="9">
    <w:abstractNumId w:val="0"/>
  </w:num>
  <w:num w:numId="10">
    <w:abstractNumId w:val="17"/>
  </w:num>
  <w:num w:numId="11">
    <w:abstractNumId w:val="6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9"/>
  </w:num>
  <w:num w:numId="18">
    <w:abstractNumId w:val="13"/>
  </w:num>
  <w:num w:numId="19">
    <w:abstractNumId w:val="4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activeWritingStyle w:appName="MSWord" w:lang="fr-CH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FA"/>
    <w:rsid w:val="00077DE5"/>
    <w:rsid w:val="000B3115"/>
    <w:rsid w:val="000C3F8F"/>
    <w:rsid w:val="0012269C"/>
    <w:rsid w:val="001A441E"/>
    <w:rsid w:val="001C7FFA"/>
    <w:rsid w:val="001D023C"/>
    <w:rsid w:val="001E66DE"/>
    <w:rsid w:val="00211E67"/>
    <w:rsid w:val="00220940"/>
    <w:rsid w:val="00223408"/>
    <w:rsid w:val="00231525"/>
    <w:rsid w:val="00254A79"/>
    <w:rsid w:val="00260EC5"/>
    <w:rsid w:val="002808EC"/>
    <w:rsid w:val="002A08E4"/>
    <w:rsid w:val="002C3264"/>
    <w:rsid w:val="002C61FB"/>
    <w:rsid w:val="002D73FA"/>
    <w:rsid w:val="002F3440"/>
    <w:rsid w:val="00340D32"/>
    <w:rsid w:val="003504F2"/>
    <w:rsid w:val="003F5501"/>
    <w:rsid w:val="00430D81"/>
    <w:rsid w:val="004374F0"/>
    <w:rsid w:val="00466CF4"/>
    <w:rsid w:val="0049269A"/>
    <w:rsid w:val="00580A3C"/>
    <w:rsid w:val="006729C8"/>
    <w:rsid w:val="006D5751"/>
    <w:rsid w:val="00743A35"/>
    <w:rsid w:val="00757AD0"/>
    <w:rsid w:val="007836B7"/>
    <w:rsid w:val="007F623C"/>
    <w:rsid w:val="00866A2F"/>
    <w:rsid w:val="00885C23"/>
    <w:rsid w:val="008B468F"/>
    <w:rsid w:val="008C4437"/>
    <w:rsid w:val="008C6A32"/>
    <w:rsid w:val="008E3888"/>
    <w:rsid w:val="008E6ACA"/>
    <w:rsid w:val="00A337FA"/>
    <w:rsid w:val="00A67EC6"/>
    <w:rsid w:val="00AA26D6"/>
    <w:rsid w:val="00B876AA"/>
    <w:rsid w:val="00BE066F"/>
    <w:rsid w:val="00BE6394"/>
    <w:rsid w:val="00C0146F"/>
    <w:rsid w:val="00C207A5"/>
    <w:rsid w:val="00CB4D68"/>
    <w:rsid w:val="00CD3CA6"/>
    <w:rsid w:val="00CE3817"/>
    <w:rsid w:val="00D16018"/>
    <w:rsid w:val="00D929C7"/>
    <w:rsid w:val="00E0239F"/>
    <w:rsid w:val="00EF1B70"/>
    <w:rsid w:val="00FA66E8"/>
    <w:rsid w:val="00FA7727"/>
    <w:rsid w:val="00FA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fmoore">
    <w:name w:val="sf moore"/>
    <w:basedOn w:val="Normal"/>
    <w:rsid w:val="00CD3CA6"/>
    <w:pPr>
      <w:spacing w:line="360" w:lineRule="auto"/>
      <w:jc w:val="both"/>
    </w:pPr>
    <w:rPr>
      <w:szCs w:val="22"/>
      <w:lang w:val="fr-CH"/>
    </w:rPr>
  </w:style>
  <w:style w:type="paragraph" w:styleId="Header">
    <w:name w:val="header"/>
    <w:basedOn w:val="Normal"/>
    <w:rsid w:val="002D73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73FA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A66E8"/>
    <w:rPr>
      <w:color w:val="0000FF"/>
      <w:u w:val="single"/>
    </w:rPr>
  </w:style>
  <w:style w:type="paragraph" w:styleId="FootnoteText">
    <w:name w:val="footnote text"/>
    <w:basedOn w:val="Normal"/>
    <w:semiHidden/>
    <w:rsid w:val="00885C23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85C23"/>
    <w:rPr>
      <w:vertAlign w:val="superscript"/>
    </w:rPr>
  </w:style>
  <w:style w:type="paragraph" w:styleId="BalloonText">
    <w:name w:val="Balloon Text"/>
    <w:basedOn w:val="Normal"/>
    <w:link w:val="BalloonTextChar"/>
    <w:rsid w:val="002A0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08E4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fmoore">
    <w:name w:val="sf moore"/>
    <w:basedOn w:val="Normal"/>
    <w:rsid w:val="00CD3CA6"/>
    <w:pPr>
      <w:spacing w:line="360" w:lineRule="auto"/>
      <w:jc w:val="both"/>
    </w:pPr>
    <w:rPr>
      <w:szCs w:val="22"/>
      <w:lang w:val="fr-CH"/>
    </w:rPr>
  </w:style>
  <w:style w:type="paragraph" w:styleId="Header">
    <w:name w:val="header"/>
    <w:basedOn w:val="Normal"/>
    <w:rsid w:val="002D73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73FA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A66E8"/>
    <w:rPr>
      <w:color w:val="0000FF"/>
      <w:u w:val="single"/>
    </w:rPr>
  </w:style>
  <w:style w:type="paragraph" w:styleId="FootnoteText">
    <w:name w:val="footnote text"/>
    <w:basedOn w:val="Normal"/>
    <w:semiHidden/>
    <w:rsid w:val="00885C23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85C23"/>
    <w:rPr>
      <w:vertAlign w:val="superscript"/>
    </w:rPr>
  </w:style>
  <w:style w:type="paragraph" w:styleId="BalloonText">
    <w:name w:val="Balloon Text"/>
    <w:basedOn w:val="Normal"/>
    <w:link w:val="BalloonTextChar"/>
    <w:rsid w:val="002A0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08E4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nrs.fr/cw/dossiers/dosclim/motscles/savoirPlus/bilan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554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Cours 2ème année maturité</vt:lpstr>
      <vt:lpstr>Cours 2ème année maturité</vt:lpstr>
    </vt:vector>
  </TitlesOfParts>
  <Company>almaya</Company>
  <LinksUpToDate>false</LinksUpToDate>
  <CharactersWithSpaces>3599</CharactersWithSpaces>
  <SharedDoc>false</SharedDoc>
  <HLinks>
    <vt:vector size="18" baseType="variant">
      <vt:variant>
        <vt:i4>852061</vt:i4>
      </vt:variant>
      <vt:variant>
        <vt:i4>6</vt:i4>
      </vt:variant>
      <vt:variant>
        <vt:i4>0</vt:i4>
      </vt:variant>
      <vt:variant>
        <vt:i4>5</vt:i4>
      </vt:variant>
      <vt:variant>
        <vt:lpwstr>http://oiswww.eumetsat.org/WEBOPS/iotm/iotm/19821107_foehn/19821107_foehn.html</vt:lpwstr>
      </vt:variant>
      <vt:variant>
        <vt:lpwstr/>
      </vt:variant>
      <vt:variant>
        <vt:i4>2949244</vt:i4>
      </vt:variant>
      <vt:variant>
        <vt:i4>3</vt:i4>
      </vt:variant>
      <vt:variant>
        <vt:i4>0</vt:i4>
      </vt:variant>
      <vt:variant>
        <vt:i4>5</vt:i4>
      </vt:variant>
      <vt:variant>
        <vt:lpwstr>http://oiswww.eumetsat.org/WEBOPS/iotm/iotm/19821107_foehn/foehn_06utc.JPG</vt:lpwstr>
      </vt:variant>
      <vt:variant>
        <vt:lpwstr/>
      </vt:variant>
      <vt:variant>
        <vt:i4>13</vt:i4>
      </vt:variant>
      <vt:variant>
        <vt:i4>0</vt:i4>
      </vt:variant>
      <vt:variant>
        <vt:i4>0</vt:i4>
      </vt:variant>
      <vt:variant>
        <vt:i4>5</vt:i4>
      </vt:variant>
      <vt:variant>
        <vt:lpwstr>http://www.cnrs.fr/cw/dossiers/dosclim/motscles/savoirPlus/bilan.html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2ème année maturité</dc:title>
  <dc:creator>marc bertholet</dc:creator>
  <cp:lastModifiedBy>marcb</cp:lastModifiedBy>
  <cp:revision>2</cp:revision>
  <cp:lastPrinted>2012-03-12T09:54:00Z</cp:lastPrinted>
  <dcterms:created xsi:type="dcterms:W3CDTF">2021-01-27T07:47:00Z</dcterms:created>
  <dcterms:modified xsi:type="dcterms:W3CDTF">2021-01-27T07:47:00Z</dcterms:modified>
</cp:coreProperties>
</file>