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1526"/>
        <w:gridCol w:w="5953"/>
        <w:gridCol w:w="6665"/>
      </w:tblGrid>
      <w:tr w:rsidR="00444737" w14:paraId="12DCDF73" w14:textId="77777777" w:rsidTr="00767F5B">
        <w:tc>
          <w:tcPr>
            <w:tcW w:w="1526" w:type="dxa"/>
          </w:tcPr>
          <w:p w14:paraId="271B9529" w14:textId="77777777" w:rsidR="00444737" w:rsidRDefault="00444737" w:rsidP="00444737"/>
        </w:tc>
        <w:tc>
          <w:tcPr>
            <w:tcW w:w="5953" w:type="dxa"/>
          </w:tcPr>
          <w:p w14:paraId="683614CB" w14:textId="77777777" w:rsidR="00444737" w:rsidRPr="00D263EC" w:rsidRDefault="00444737" w:rsidP="00444737">
            <w:pPr>
              <w:numPr>
                <w:ilvl w:val="0"/>
                <w:numId w:val="2"/>
              </w:numPr>
              <w:rPr>
                <w:b/>
                <w:sz w:val="16"/>
                <w:szCs w:val="16"/>
                <w:lang w:val="fr-CH"/>
              </w:rPr>
            </w:pPr>
            <w:r w:rsidRPr="00767F5B">
              <w:rPr>
                <w:b/>
              </w:rPr>
              <w:t>Description</w:t>
            </w:r>
            <w:r w:rsidR="00D263EC">
              <w:rPr>
                <w:b/>
              </w:rPr>
              <w:t xml:space="preserve"> </w:t>
            </w:r>
            <w:r w:rsidR="00D263EC" w:rsidRPr="00D263EC">
              <w:rPr>
                <w:b/>
                <w:sz w:val="16"/>
                <w:szCs w:val="16"/>
              </w:rPr>
              <w:t xml:space="preserve">(Principaux éléments : </w:t>
            </w:r>
            <w:r w:rsidR="00D263EC" w:rsidRPr="00D263EC">
              <w:rPr>
                <w:b/>
                <w:sz w:val="16"/>
                <w:szCs w:val="16"/>
                <w:lang w:val="fr-CH"/>
              </w:rPr>
              <w:t>i</w:t>
            </w:r>
            <w:r w:rsidR="00B65795" w:rsidRPr="00D263EC">
              <w:rPr>
                <w:b/>
                <w:sz w:val="16"/>
                <w:szCs w:val="16"/>
                <w:lang w:val="fr-CH"/>
              </w:rPr>
              <w:t>nfrastructures de transport</w:t>
            </w:r>
            <w:r w:rsidR="00D263EC" w:rsidRPr="00D263EC">
              <w:rPr>
                <w:b/>
                <w:sz w:val="16"/>
                <w:szCs w:val="16"/>
                <w:lang w:val="fr-CH"/>
              </w:rPr>
              <w:t>, z</w:t>
            </w:r>
            <w:r w:rsidR="00B65795" w:rsidRPr="00D263EC">
              <w:rPr>
                <w:b/>
                <w:sz w:val="16"/>
                <w:szCs w:val="16"/>
                <w:lang w:val="fr-CH"/>
              </w:rPr>
              <w:t>ones agricoles (vignes / champs)</w:t>
            </w:r>
            <w:r w:rsidR="00D263EC" w:rsidRPr="00D263EC">
              <w:rPr>
                <w:b/>
                <w:sz w:val="16"/>
                <w:szCs w:val="16"/>
                <w:lang w:val="fr-CH"/>
              </w:rPr>
              <w:t>, z</w:t>
            </w:r>
            <w:r w:rsidR="00B65795" w:rsidRPr="00D263EC">
              <w:rPr>
                <w:b/>
                <w:sz w:val="16"/>
                <w:szCs w:val="16"/>
                <w:lang w:val="fr-CH"/>
              </w:rPr>
              <w:t>ones industrielles</w:t>
            </w:r>
            <w:r w:rsidR="00D263EC" w:rsidRPr="00D263EC">
              <w:rPr>
                <w:b/>
                <w:sz w:val="16"/>
                <w:szCs w:val="16"/>
                <w:lang w:val="fr-CH"/>
              </w:rPr>
              <w:t>, z</w:t>
            </w:r>
            <w:r w:rsidR="00B65795" w:rsidRPr="00D263EC">
              <w:rPr>
                <w:b/>
                <w:sz w:val="16"/>
                <w:szCs w:val="16"/>
                <w:lang w:val="fr-CH"/>
              </w:rPr>
              <w:t>ones villages / hameaux</w:t>
            </w:r>
            <w:r w:rsidR="00D263EC" w:rsidRPr="00D263EC">
              <w:rPr>
                <w:b/>
                <w:sz w:val="16"/>
                <w:szCs w:val="16"/>
                <w:lang w:val="fr-CH"/>
              </w:rPr>
              <w:t>, z</w:t>
            </w:r>
            <w:r w:rsidR="00B65795" w:rsidRPr="00D263EC">
              <w:rPr>
                <w:b/>
                <w:sz w:val="16"/>
                <w:szCs w:val="16"/>
                <w:lang w:val="fr-CH"/>
              </w:rPr>
              <w:t>ones urbaines</w:t>
            </w:r>
            <w:r w:rsidR="00D263EC" w:rsidRPr="00D263EC">
              <w:rPr>
                <w:b/>
                <w:sz w:val="16"/>
                <w:szCs w:val="16"/>
                <w:lang w:val="fr-CH"/>
              </w:rPr>
              <w:t>, etc.)</w:t>
            </w:r>
          </w:p>
        </w:tc>
        <w:tc>
          <w:tcPr>
            <w:tcW w:w="6665" w:type="dxa"/>
          </w:tcPr>
          <w:p w14:paraId="7DC893D9" w14:textId="4B969913" w:rsidR="00444737" w:rsidRPr="00767F5B" w:rsidRDefault="00444737" w:rsidP="00444737">
            <w:pPr>
              <w:rPr>
                <w:b/>
              </w:rPr>
            </w:pPr>
            <w:r w:rsidRPr="00767F5B">
              <w:rPr>
                <w:b/>
              </w:rPr>
              <w:t>Explication</w:t>
            </w:r>
            <w:r w:rsidR="001F65D0">
              <w:rPr>
                <w:b/>
              </w:rPr>
              <w:t xml:space="preserve"> / commentaire</w:t>
            </w:r>
          </w:p>
        </w:tc>
      </w:tr>
      <w:tr w:rsidR="00444737" w14:paraId="09FBDC45" w14:textId="77777777" w:rsidTr="00767F5B">
        <w:tc>
          <w:tcPr>
            <w:tcW w:w="1526" w:type="dxa"/>
          </w:tcPr>
          <w:p w14:paraId="3E74FCBE" w14:textId="39D08DA7" w:rsidR="00444737" w:rsidRDefault="00444737" w:rsidP="00444737">
            <w:r>
              <w:t xml:space="preserve">Carte </w:t>
            </w:r>
            <w:proofErr w:type="spellStart"/>
            <w:r>
              <w:t>Siefried</w:t>
            </w:r>
            <w:proofErr w:type="spellEnd"/>
            <w:r>
              <w:t xml:space="preserve"> (18</w:t>
            </w:r>
            <w:r w:rsidR="001F65D0">
              <w:t>95</w:t>
            </w:r>
            <w:r>
              <w:t>)</w:t>
            </w:r>
          </w:p>
        </w:tc>
        <w:tc>
          <w:tcPr>
            <w:tcW w:w="5953" w:type="dxa"/>
          </w:tcPr>
          <w:p w14:paraId="2910E72E" w14:textId="77777777" w:rsidR="00444737" w:rsidRDefault="00444737" w:rsidP="00444737"/>
          <w:p w14:paraId="0881A79B" w14:textId="3FEABD8F" w:rsidR="00444737" w:rsidRDefault="001F65D0" w:rsidP="001F65D0">
            <w:pPr>
              <w:pStyle w:val="Paragraphedeliste"/>
              <w:numPr>
                <w:ilvl w:val="0"/>
                <w:numId w:val="2"/>
              </w:numPr>
            </w:pPr>
            <w:r>
              <w:t xml:space="preserve">Ligne ferroviaire : une ligne de chemin de fer est présente suit le bord du lac en provenance de Lausanne, passe au nord de la vieille ville de Vevey, puis continue son parcours en direction du Chablais. </w:t>
            </w:r>
          </w:p>
          <w:p w14:paraId="71079B41" w14:textId="77777777" w:rsidR="00444737" w:rsidRDefault="00444737" w:rsidP="00444737"/>
          <w:p w14:paraId="4BDC046C" w14:textId="77777777" w:rsidR="00444737" w:rsidRDefault="00444737" w:rsidP="00444737"/>
          <w:p w14:paraId="52A28E28" w14:textId="77777777" w:rsidR="00444737" w:rsidRDefault="00444737" w:rsidP="00444737"/>
          <w:p w14:paraId="41347617" w14:textId="77777777" w:rsidR="00444737" w:rsidRDefault="00444737" w:rsidP="00444737"/>
          <w:p w14:paraId="14A316DE" w14:textId="77777777" w:rsidR="00444737" w:rsidRDefault="00444737" w:rsidP="00444737"/>
          <w:p w14:paraId="4FB0F334" w14:textId="77777777" w:rsidR="00444737" w:rsidRDefault="00444737" w:rsidP="00444737"/>
          <w:p w14:paraId="526EE057" w14:textId="77777777" w:rsidR="00444737" w:rsidRDefault="00444737" w:rsidP="00444737"/>
          <w:p w14:paraId="02A14A44" w14:textId="77777777" w:rsidR="00444737" w:rsidRDefault="00444737" w:rsidP="00444737"/>
          <w:p w14:paraId="00AAD252" w14:textId="77777777" w:rsidR="00444737" w:rsidRDefault="00444737" w:rsidP="00444737"/>
          <w:p w14:paraId="34534F6F" w14:textId="77777777" w:rsidR="00444737" w:rsidRDefault="00444737" w:rsidP="00444737"/>
          <w:p w14:paraId="7B1B3646" w14:textId="77777777" w:rsidR="00444737" w:rsidRDefault="00444737" w:rsidP="00444737"/>
          <w:p w14:paraId="5DFE0A22" w14:textId="77777777" w:rsidR="00444737" w:rsidRDefault="00444737" w:rsidP="00444737"/>
          <w:p w14:paraId="75D7B5C1" w14:textId="77777777" w:rsidR="00792320" w:rsidRDefault="00792320" w:rsidP="00444737"/>
          <w:p w14:paraId="6F64B388" w14:textId="77777777" w:rsidR="00792320" w:rsidRDefault="00792320" w:rsidP="00444737"/>
          <w:p w14:paraId="05486384" w14:textId="77777777" w:rsidR="00792320" w:rsidRDefault="00792320" w:rsidP="00444737"/>
          <w:p w14:paraId="451E8336" w14:textId="77777777" w:rsidR="00792320" w:rsidRDefault="00792320" w:rsidP="00444737"/>
          <w:p w14:paraId="3E9C9AAA" w14:textId="77777777" w:rsidR="00792320" w:rsidRDefault="00792320" w:rsidP="00444737"/>
          <w:p w14:paraId="18E642C1" w14:textId="77777777" w:rsidR="00792320" w:rsidRDefault="00792320" w:rsidP="00444737"/>
          <w:p w14:paraId="549B952B" w14:textId="77777777" w:rsidR="00792320" w:rsidRDefault="00792320" w:rsidP="00444737"/>
          <w:p w14:paraId="6FB66F28" w14:textId="77777777" w:rsidR="00792320" w:rsidRDefault="00792320" w:rsidP="00444737"/>
          <w:p w14:paraId="44D337E2" w14:textId="77777777" w:rsidR="00792320" w:rsidRDefault="00792320" w:rsidP="00444737"/>
          <w:p w14:paraId="7613B7BC" w14:textId="77777777" w:rsidR="00792320" w:rsidRDefault="00792320" w:rsidP="00444737"/>
          <w:p w14:paraId="6D7C90F1" w14:textId="77777777" w:rsidR="00792320" w:rsidRDefault="00792320" w:rsidP="00444737"/>
          <w:p w14:paraId="5ED1723F" w14:textId="77777777" w:rsidR="00792320" w:rsidRDefault="00792320" w:rsidP="00444737"/>
          <w:p w14:paraId="2418CF1A" w14:textId="77777777" w:rsidR="00D263EC" w:rsidRDefault="00D263EC" w:rsidP="00444737"/>
          <w:p w14:paraId="66CDE7B8" w14:textId="77777777" w:rsidR="00D263EC" w:rsidRDefault="00D263EC" w:rsidP="00444737"/>
          <w:p w14:paraId="043F5E6E" w14:textId="77777777" w:rsidR="00D263EC" w:rsidRDefault="00D263EC" w:rsidP="00444737"/>
          <w:p w14:paraId="0E165A9C" w14:textId="77777777" w:rsidR="00444737" w:rsidRDefault="00444737" w:rsidP="00444737"/>
        </w:tc>
        <w:tc>
          <w:tcPr>
            <w:tcW w:w="6665" w:type="dxa"/>
          </w:tcPr>
          <w:p w14:paraId="0A9ED270" w14:textId="59884FAB" w:rsidR="00444737" w:rsidRDefault="001F65D0" w:rsidP="001F65D0">
            <w:pPr>
              <w:pStyle w:val="Paragraphedeliste"/>
              <w:numPr>
                <w:ilvl w:val="0"/>
                <w:numId w:val="2"/>
              </w:numPr>
            </w:pPr>
            <w:r>
              <w:lastRenderedPageBreak/>
              <w:t xml:space="preserve">La ligne du Simplon est inaugurée en 1864, tout comme la nouvelle gare de Vevey. Cette ligne joue un rôle fondamental dans le développement économique de la ville de Vevey. Développement industriel, qui se voit déjà dans le développement des usines situées au nord de la gare, et développement du tourisme également. Vevey est situé sur la ligne de l’Orient-Express qui relie Londres à Istanbul. L’arrivée du train permettra le développement des hôtels et du tourisme, et permettra d’ouvrir de nouveaux marchés pour les industries </w:t>
            </w:r>
            <w:proofErr w:type="spellStart"/>
            <w:r>
              <w:t>veveysannes</w:t>
            </w:r>
            <w:proofErr w:type="spellEnd"/>
            <w:r>
              <w:t xml:space="preserve"> (Cailler, Nestlé, ateliers mécaniques, fabrique de cigare, etc.). </w:t>
            </w:r>
            <w:bookmarkStart w:id="0" w:name="_GoBack"/>
            <w:bookmarkEnd w:id="0"/>
            <w:proofErr w:type="gramStart"/>
            <w:r>
              <w:t>Les</w:t>
            </w:r>
            <w:proofErr w:type="gramEnd"/>
            <w:r>
              <w:t xml:space="preserve"> lignes de chemin de fer seront complétée par le funiculaire du Mont-Pèlerin (1905), et la création d’une ligne aujourd’hui abandonnée entre Vevey et Châtel-Saint-Denis. Jusqu’au développement de la motorisation de masse (années 1950 et 1960), le train jouera le rôle de moteur économique principal. </w:t>
            </w:r>
          </w:p>
        </w:tc>
      </w:tr>
      <w:tr w:rsidR="00444737" w14:paraId="26777158" w14:textId="77777777" w:rsidTr="00767F5B">
        <w:tc>
          <w:tcPr>
            <w:tcW w:w="1526" w:type="dxa"/>
          </w:tcPr>
          <w:p w14:paraId="1E3E04C8" w14:textId="77777777" w:rsidR="00444737" w:rsidRDefault="00444737" w:rsidP="00792320">
            <w:r>
              <w:t xml:space="preserve">Carte </w:t>
            </w:r>
            <w:r w:rsidR="00792320">
              <w:t>Actuelle (2007)</w:t>
            </w:r>
          </w:p>
        </w:tc>
        <w:tc>
          <w:tcPr>
            <w:tcW w:w="5953" w:type="dxa"/>
          </w:tcPr>
          <w:p w14:paraId="4C4A2B98" w14:textId="77777777" w:rsidR="00444737" w:rsidRDefault="00444737" w:rsidP="00444737"/>
          <w:p w14:paraId="5477563C" w14:textId="77777777" w:rsidR="00444737" w:rsidRDefault="00444737" w:rsidP="00444737"/>
          <w:p w14:paraId="01342AD8" w14:textId="77777777" w:rsidR="00444737" w:rsidRDefault="00444737" w:rsidP="00444737"/>
          <w:p w14:paraId="495C5B4A" w14:textId="77777777" w:rsidR="00444737" w:rsidRDefault="00444737" w:rsidP="00444737"/>
          <w:p w14:paraId="7726EFE9" w14:textId="77777777" w:rsidR="00444737" w:rsidRDefault="00444737" w:rsidP="00444737"/>
          <w:p w14:paraId="2BCEB4A2" w14:textId="77777777" w:rsidR="00444737" w:rsidRDefault="00444737" w:rsidP="00444737"/>
          <w:p w14:paraId="33F46F69" w14:textId="77777777" w:rsidR="00444737" w:rsidRDefault="00444737" w:rsidP="00444737"/>
          <w:p w14:paraId="4362F0B4" w14:textId="77777777" w:rsidR="00444737" w:rsidRDefault="00444737" w:rsidP="00444737"/>
          <w:p w14:paraId="45B8EFE6" w14:textId="77777777" w:rsidR="00444737" w:rsidRDefault="00444737" w:rsidP="00444737"/>
          <w:p w14:paraId="62D82178" w14:textId="77777777" w:rsidR="00444737" w:rsidRDefault="00444737" w:rsidP="00444737"/>
          <w:p w14:paraId="1888ED69" w14:textId="77777777" w:rsidR="00792320" w:rsidRDefault="00792320" w:rsidP="00444737"/>
          <w:p w14:paraId="58088F70" w14:textId="77777777" w:rsidR="00792320" w:rsidRDefault="00792320" w:rsidP="00444737"/>
          <w:p w14:paraId="5B73A1AA" w14:textId="77777777" w:rsidR="00792320" w:rsidRDefault="00792320" w:rsidP="00444737"/>
          <w:p w14:paraId="7E0DD8C3" w14:textId="77777777" w:rsidR="00792320" w:rsidRDefault="00792320" w:rsidP="00444737"/>
          <w:p w14:paraId="7441A128" w14:textId="77777777" w:rsidR="00792320" w:rsidRDefault="00792320" w:rsidP="00444737"/>
          <w:p w14:paraId="14D0602A" w14:textId="77777777" w:rsidR="00792320" w:rsidRDefault="00792320" w:rsidP="00444737"/>
          <w:p w14:paraId="1905DCA3" w14:textId="77777777" w:rsidR="00792320" w:rsidRDefault="00792320" w:rsidP="00444737"/>
          <w:p w14:paraId="10EE2798" w14:textId="77777777" w:rsidR="00792320" w:rsidRDefault="00792320" w:rsidP="00444737"/>
          <w:p w14:paraId="1B71A58C" w14:textId="77777777" w:rsidR="00792320" w:rsidRDefault="00792320" w:rsidP="00444737"/>
          <w:p w14:paraId="71E8AF98" w14:textId="77777777" w:rsidR="00792320" w:rsidRDefault="00792320" w:rsidP="00444737"/>
          <w:p w14:paraId="06A53BDB" w14:textId="77777777" w:rsidR="00792320" w:rsidRDefault="00792320" w:rsidP="00444737"/>
          <w:p w14:paraId="0BF5E7C0" w14:textId="77777777" w:rsidR="00792320" w:rsidRDefault="00792320" w:rsidP="00444737"/>
          <w:p w14:paraId="73C86426" w14:textId="77777777" w:rsidR="00792320" w:rsidRDefault="00792320" w:rsidP="00444737"/>
          <w:p w14:paraId="69B6F6DF" w14:textId="77777777" w:rsidR="00792320" w:rsidRDefault="00792320" w:rsidP="00444737"/>
          <w:p w14:paraId="2B29A699" w14:textId="77777777" w:rsidR="00792320" w:rsidRDefault="00792320" w:rsidP="00444737"/>
          <w:p w14:paraId="77E91066" w14:textId="77777777" w:rsidR="00792320" w:rsidRDefault="00792320" w:rsidP="00444737"/>
          <w:p w14:paraId="43270A92" w14:textId="77777777" w:rsidR="00792320" w:rsidRDefault="00792320" w:rsidP="00444737"/>
          <w:p w14:paraId="4BCD6412" w14:textId="77777777" w:rsidR="00792320" w:rsidRDefault="00792320" w:rsidP="00444737"/>
          <w:p w14:paraId="2184E8FF" w14:textId="77777777" w:rsidR="00792320" w:rsidRDefault="00792320" w:rsidP="00444737"/>
          <w:p w14:paraId="02EB4C0B" w14:textId="77777777" w:rsidR="00792320" w:rsidRDefault="00792320" w:rsidP="00444737"/>
          <w:p w14:paraId="17D0E777" w14:textId="77777777" w:rsidR="00792320" w:rsidRDefault="00792320" w:rsidP="00444737"/>
          <w:p w14:paraId="444C6CD1" w14:textId="77777777" w:rsidR="00444737" w:rsidRDefault="00444737" w:rsidP="00444737"/>
        </w:tc>
        <w:tc>
          <w:tcPr>
            <w:tcW w:w="6665" w:type="dxa"/>
          </w:tcPr>
          <w:p w14:paraId="42F75B54" w14:textId="77777777" w:rsidR="00444737" w:rsidRDefault="00444737" w:rsidP="00444737"/>
        </w:tc>
      </w:tr>
    </w:tbl>
    <w:p w14:paraId="4F440FEA" w14:textId="77777777" w:rsidR="0038777E" w:rsidRPr="00444737" w:rsidRDefault="0038777E" w:rsidP="00444737"/>
    <w:sectPr w:rsidR="0038777E" w:rsidRPr="00444737" w:rsidSect="00444737">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888F9" w14:textId="77777777" w:rsidR="00260066" w:rsidRDefault="00260066" w:rsidP="00444737">
      <w:pPr>
        <w:spacing w:after="0" w:line="240" w:lineRule="auto"/>
      </w:pPr>
      <w:r>
        <w:separator/>
      </w:r>
    </w:p>
  </w:endnote>
  <w:endnote w:type="continuationSeparator" w:id="0">
    <w:p w14:paraId="5075465B" w14:textId="77777777" w:rsidR="00260066" w:rsidRDefault="00260066" w:rsidP="00444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2F267" w14:textId="77777777" w:rsidR="00260066" w:rsidRDefault="00260066" w:rsidP="00444737">
      <w:pPr>
        <w:spacing w:after="0" w:line="240" w:lineRule="auto"/>
      </w:pPr>
      <w:r>
        <w:separator/>
      </w:r>
    </w:p>
  </w:footnote>
  <w:footnote w:type="continuationSeparator" w:id="0">
    <w:p w14:paraId="129A714E" w14:textId="77777777" w:rsidR="00260066" w:rsidRDefault="00260066" w:rsidP="00444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DE0B2" w14:textId="17DA07A6" w:rsidR="00444737" w:rsidRPr="00444737" w:rsidRDefault="00444737" w:rsidP="00444737">
    <w:pPr>
      <w:pStyle w:val="Titre"/>
      <w:jc w:val="center"/>
      <w:rPr>
        <w:lang w:val="fr-CH"/>
      </w:rPr>
    </w:pPr>
    <w:r>
      <w:rPr>
        <w:lang w:val="fr-CH"/>
      </w:rPr>
      <w:t>Commentaire de carte : Vevey</w:t>
    </w:r>
    <w:r w:rsidR="001F65D0">
      <w:rPr>
        <w:lang w:val="fr-CH"/>
      </w:rPr>
      <w:t>, 1895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D3807"/>
    <w:multiLevelType w:val="hybridMultilevel"/>
    <w:tmpl w:val="40EC045E"/>
    <w:lvl w:ilvl="0" w:tplc="F982B1B4">
      <w:start w:val="1"/>
      <w:numFmt w:val="bullet"/>
      <w:lvlText w:val="-"/>
      <w:lvlJc w:val="left"/>
      <w:pPr>
        <w:tabs>
          <w:tab w:val="num" w:pos="720"/>
        </w:tabs>
        <w:ind w:left="720" w:hanging="360"/>
      </w:pPr>
      <w:rPr>
        <w:rFonts w:ascii="Times New Roman" w:hAnsi="Times New Roman" w:hint="default"/>
      </w:rPr>
    </w:lvl>
    <w:lvl w:ilvl="1" w:tplc="D550E678" w:tentative="1">
      <w:start w:val="1"/>
      <w:numFmt w:val="bullet"/>
      <w:lvlText w:val="-"/>
      <w:lvlJc w:val="left"/>
      <w:pPr>
        <w:tabs>
          <w:tab w:val="num" w:pos="1440"/>
        </w:tabs>
        <w:ind w:left="1440" w:hanging="360"/>
      </w:pPr>
      <w:rPr>
        <w:rFonts w:ascii="Times New Roman" w:hAnsi="Times New Roman" w:hint="default"/>
      </w:rPr>
    </w:lvl>
    <w:lvl w:ilvl="2" w:tplc="0652C404" w:tentative="1">
      <w:start w:val="1"/>
      <w:numFmt w:val="bullet"/>
      <w:lvlText w:val="-"/>
      <w:lvlJc w:val="left"/>
      <w:pPr>
        <w:tabs>
          <w:tab w:val="num" w:pos="2160"/>
        </w:tabs>
        <w:ind w:left="2160" w:hanging="360"/>
      </w:pPr>
      <w:rPr>
        <w:rFonts w:ascii="Times New Roman" w:hAnsi="Times New Roman" w:hint="default"/>
      </w:rPr>
    </w:lvl>
    <w:lvl w:ilvl="3" w:tplc="46208A50" w:tentative="1">
      <w:start w:val="1"/>
      <w:numFmt w:val="bullet"/>
      <w:lvlText w:val="-"/>
      <w:lvlJc w:val="left"/>
      <w:pPr>
        <w:tabs>
          <w:tab w:val="num" w:pos="2880"/>
        </w:tabs>
        <w:ind w:left="2880" w:hanging="360"/>
      </w:pPr>
      <w:rPr>
        <w:rFonts w:ascii="Times New Roman" w:hAnsi="Times New Roman" w:hint="default"/>
      </w:rPr>
    </w:lvl>
    <w:lvl w:ilvl="4" w:tplc="90801B7A" w:tentative="1">
      <w:start w:val="1"/>
      <w:numFmt w:val="bullet"/>
      <w:lvlText w:val="-"/>
      <w:lvlJc w:val="left"/>
      <w:pPr>
        <w:tabs>
          <w:tab w:val="num" w:pos="3600"/>
        </w:tabs>
        <w:ind w:left="3600" w:hanging="360"/>
      </w:pPr>
      <w:rPr>
        <w:rFonts w:ascii="Times New Roman" w:hAnsi="Times New Roman" w:hint="default"/>
      </w:rPr>
    </w:lvl>
    <w:lvl w:ilvl="5" w:tplc="562E9CAA" w:tentative="1">
      <w:start w:val="1"/>
      <w:numFmt w:val="bullet"/>
      <w:lvlText w:val="-"/>
      <w:lvlJc w:val="left"/>
      <w:pPr>
        <w:tabs>
          <w:tab w:val="num" w:pos="4320"/>
        </w:tabs>
        <w:ind w:left="4320" w:hanging="360"/>
      </w:pPr>
      <w:rPr>
        <w:rFonts w:ascii="Times New Roman" w:hAnsi="Times New Roman" w:hint="default"/>
      </w:rPr>
    </w:lvl>
    <w:lvl w:ilvl="6" w:tplc="95101790" w:tentative="1">
      <w:start w:val="1"/>
      <w:numFmt w:val="bullet"/>
      <w:lvlText w:val="-"/>
      <w:lvlJc w:val="left"/>
      <w:pPr>
        <w:tabs>
          <w:tab w:val="num" w:pos="5040"/>
        </w:tabs>
        <w:ind w:left="5040" w:hanging="360"/>
      </w:pPr>
      <w:rPr>
        <w:rFonts w:ascii="Times New Roman" w:hAnsi="Times New Roman" w:hint="default"/>
      </w:rPr>
    </w:lvl>
    <w:lvl w:ilvl="7" w:tplc="78B8A53C" w:tentative="1">
      <w:start w:val="1"/>
      <w:numFmt w:val="bullet"/>
      <w:lvlText w:val="-"/>
      <w:lvlJc w:val="left"/>
      <w:pPr>
        <w:tabs>
          <w:tab w:val="num" w:pos="5760"/>
        </w:tabs>
        <w:ind w:left="5760" w:hanging="360"/>
      </w:pPr>
      <w:rPr>
        <w:rFonts w:ascii="Times New Roman" w:hAnsi="Times New Roman" w:hint="default"/>
      </w:rPr>
    </w:lvl>
    <w:lvl w:ilvl="8" w:tplc="6164B87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23A4983"/>
    <w:multiLevelType w:val="hybridMultilevel"/>
    <w:tmpl w:val="C798C5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777E"/>
    <w:rsid w:val="000F542D"/>
    <w:rsid w:val="001F65D0"/>
    <w:rsid w:val="00260066"/>
    <w:rsid w:val="0038777E"/>
    <w:rsid w:val="00444737"/>
    <w:rsid w:val="00565803"/>
    <w:rsid w:val="005F7977"/>
    <w:rsid w:val="0067086E"/>
    <w:rsid w:val="00696F42"/>
    <w:rsid w:val="00767F5B"/>
    <w:rsid w:val="00792320"/>
    <w:rsid w:val="00947201"/>
    <w:rsid w:val="00B65795"/>
    <w:rsid w:val="00BF4596"/>
    <w:rsid w:val="00D263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60320"/>
  <w15:docId w15:val="{B8BBA682-19D3-43D5-AE9D-9724DBB95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777E"/>
    <w:pPr>
      <w:ind w:left="720"/>
      <w:contextualSpacing/>
    </w:pPr>
  </w:style>
  <w:style w:type="paragraph" w:styleId="En-tte">
    <w:name w:val="header"/>
    <w:basedOn w:val="Normal"/>
    <w:link w:val="En-tteCar"/>
    <w:uiPriority w:val="99"/>
    <w:unhideWhenUsed/>
    <w:rsid w:val="00444737"/>
    <w:pPr>
      <w:tabs>
        <w:tab w:val="center" w:pos="4536"/>
        <w:tab w:val="right" w:pos="9072"/>
      </w:tabs>
      <w:spacing w:after="0" w:line="240" w:lineRule="auto"/>
    </w:pPr>
  </w:style>
  <w:style w:type="character" w:customStyle="1" w:styleId="En-tteCar">
    <w:name w:val="En-tête Car"/>
    <w:basedOn w:val="Policepardfaut"/>
    <w:link w:val="En-tte"/>
    <w:uiPriority w:val="99"/>
    <w:rsid w:val="00444737"/>
  </w:style>
  <w:style w:type="paragraph" w:styleId="Pieddepage">
    <w:name w:val="footer"/>
    <w:basedOn w:val="Normal"/>
    <w:link w:val="PieddepageCar"/>
    <w:uiPriority w:val="99"/>
    <w:unhideWhenUsed/>
    <w:rsid w:val="004447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4737"/>
  </w:style>
  <w:style w:type="paragraph" w:styleId="Titre">
    <w:name w:val="Title"/>
    <w:basedOn w:val="Normal"/>
    <w:next w:val="Normal"/>
    <w:link w:val="TitreCar"/>
    <w:uiPriority w:val="10"/>
    <w:qFormat/>
    <w:rsid w:val="004447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44737"/>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444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89310">
      <w:bodyDiv w:val="1"/>
      <w:marLeft w:val="0"/>
      <w:marRight w:val="0"/>
      <w:marTop w:val="0"/>
      <w:marBottom w:val="0"/>
      <w:divBdr>
        <w:top w:val="none" w:sz="0" w:space="0" w:color="auto"/>
        <w:left w:val="none" w:sz="0" w:space="0" w:color="auto"/>
        <w:bottom w:val="none" w:sz="0" w:space="0" w:color="auto"/>
        <w:right w:val="none" w:sz="0" w:space="0" w:color="auto"/>
      </w:divBdr>
      <w:divsChild>
        <w:div w:id="1851672673">
          <w:marLeft w:val="547"/>
          <w:marRight w:val="0"/>
          <w:marTop w:val="106"/>
          <w:marBottom w:val="0"/>
          <w:divBdr>
            <w:top w:val="none" w:sz="0" w:space="0" w:color="auto"/>
            <w:left w:val="none" w:sz="0" w:space="0" w:color="auto"/>
            <w:bottom w:val="none" w:sz="0" w:space="0" w:color="auto"/>
            <w:right w:val="none" w:sz="0" w:space="0" w:color="auto"/>
          </w:divBdr>
        </w:div>
        <w:div w:id="525874215">
          <w:marLeft w:val="547"/>
          <w:marRight w:val="0"/>
          <w:marTop w:val="106"/>
          <w:marBottom w:val="0"/>
          <w:divBdr>
            <w:top w:val="none" w:sz="0" w:space="0" w:color="auto"/>
            <w:left w:val="none" w:sz="0" w:space="0" w:color="auto"/>
            <w:bottom w:val="none" w:sz="0" w:space="0" w:color="auto"/>
            <w:right w:val="none" w:sz="0" w:space="0" w:color="auto"/>
          </w:divBdr>
        </w:div>
        <w:div w:id="89549109">
          <w:marLeft w:val="547"/>
          <w:marRight w:val="0"/>
          <w:marTop w:val="106"/>
          <w:marBottom w:val="0"/>
          <w:divBdr>
            <w:top w:val="none" w:sz="0" w:space="0" w:color="auto"/>
            <w:left w:val="none" w:sz="0" w:space="0" w:color="auto"/>
            <w:bottom w:val="none" w:sz="0" w:space="0" w:color="auto"/>
            <w:right w:val="none" w:sz="0" w:space="0" w:color="auto"/>
          </w:divBdr>
        </w:div>
        <w:div w:id="277882842">
          <w:marLeft w:val="547"/>
          <w:marRight w:val="0"/>
          <w:marTop w:val="106"/>
          <w:marBottom w:val="0"/>
          <w:divBdr>
            <w:top w:val="none" w:sz="0" w:space="0" w:color="auto"/>
            <w:left w:val="none" w:sz="0" w:space="0" w:color="auto"/>
            <w:bottom w:val="none" w:sz="0" w:space="0" w:color="auto"/>
            <w:right w:val="none" w:sz="0" w:space="0" w:color="auto"/>
          </w:divBdr>
        </w:div>
        <w:div w:id="748697014">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219</Words>
  <Characters>1205</Characters>
  <Application>Microsoft Office Word</Application>
  <DocSecurity>0</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marc.bertholet@gmail.com</dc:creator>
  <cp:lastModifiedBy>Marc Bertholet</cp:lastModifiedBy>
  <cp:revision>2</cp:revision>
  <dcterms:created xsi:type="dcterms:W3CDTF">2020-04-01T08:19:00Z</dcterms:created>
  <dcterms:modified xsi:type="dcterms:W3CDTF">2020-04-01T08:19:00Z</dcterms:modified>
</cp:coreProperties>
</file>