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05E" w:rsidRDefault="004E305E" w:rsidP="004E305E">
      <w:pPr>
        <w:pStyle w:val="Heading1"/>
        <w:ind w:firstLine="284"/>
      </w:pPr>
      <w:bookmarkStart w:id="0" w:name="_GoBack"/>
      <w:bookmarkEnd w:id="0"/>
      <w:r>
        <w:t>Introduction à la géographi</w:t>
      </w:r>
      <w:r w:rsidR="0088547A">
        <w:t>e : objectifs, outils, concepts</w:t>
      </w:r>
    </w:p>
    <w:p w:rsidR="007D65EE" w:rsidRDefault="007D65EE" w:rsidP="007D65EE">
      <w:pPr>
        <w:ind w:firstLine="0"/>
      </w:pPr>
    </w:p>
    <w:p w:rsidR="000851B8" w:rsidRDefault="000851B8" w:rsidP="000851B8">
      <w:pPr>
        <w:pStyle w:val="Heading2"/>
      </w:pPr>
      <w:r>
        <w:t>Brève</w:t>
      </w:r>
      <w:r w:rsidR="007D65EE">
        <w:t>s</w:t>
      </w:r>
      <w:r>
        <w:t xml:space="preserve"> définition</w:t>
      </w:r>
      <w:r w:rsidR="007D65EE">
        <w:t>s</w:t>
      </w:r>
      <w:r>
        <w:t xml:space="preserve"> de la géographie</w:t>
      </w:r>
    </w:p>
    <w:p w:rsidR="003F24E0" w:rsidRDefault="003F24E0" w:rsidP="003F24E0">
      <w:r>
        <w:t>« </w:t>
      </w:r>
      <w:r w:rsidR="007D65EE">
        <w:t xml:space="preserve">Si l’on s’en tient à l’étymologie la géographie est « </w:t>
      </w:r>
      <w:r w:rsidR="007D65EE" w:rsidRPr="003F24E0">
        <w:rPr>
          <w:i/>
        </w:rPr>
        <w:t>ce qu’on écrit (</w:t>
      </w:r>
      <w:r w:rsidR="007D65EE" w:rsidRPr="003F24E0">
        <w:rPr>
          <w:rFonts w:ascii="Profile-RegularItalic" w:hAnsi="Profile-RegularItalic" w:cs="Profile-RegularItalic"/>
          <w:i/>
          <w:iCs/>
        </w:rPr>
        <w:t>graphie</w:t>
      </w:r>
      <w:r w:rsidR="007D65EE" w:rsidRPr="003F24E0">
        <w:rPr>
          <w:i/>
        </w:rPr>
        <w:t>)</w:t>
      </w:r>
      <w:r w:rsidRPr="003F24E0">
        <w:rPr>
          <w:i/>
        </w:rPr>
        <w:t xml:space="preserve"> </w:t>
      </w:r>
      <w:r w:rsidR="007D65EE" w:rsidRPr="003F24E0">
        <w:rPr>
          <w:i/>
        </w:rPr>
        <w:t>sur la Terre (</w:t>
      </w:r>
      <w:r w:rsidR="007D65EE" w:rsidRPr="003F24E0">
        <w:rPr>
          <w:rFonts w:ascii="Profile-RegularItalic" w:hAnsi="Profile-RegularItalic" w:cs="Profile-RegularItalic"/>
          <w:i/>
          <w:iCs/>
        </w:rPr>
        <w:t>géo</w:t>
      </w:r>
      <w:r w:rsidR="007D65EE" w:rsidRPr="003F24E0">
        <w:rPr>
          <w:i/>
        </w:rPr>
        <w:t>)</w:t>
      </w:r>
      <w:r w:rsidR="007D65EE">
        <w:t xml:space="preserve"> ». Définition vague qui engloberait aussi bien les descriptions géologiques précises que les récits de voyage ou les considérations philosophiques sur notre planète. Le </w:t>
      </w:r>
      <w:r w:rsidR="007D65EE">
        <w:rPr>
          <w:rFonts w:ascii="Profile-RegularItalic" w:hAnsi="Profile-RegularItalic" w:cs="Profile-RegularItalic"/>
          <w:i/>
          <w:iCs/>
        </w:rPr>
        <w:t>Petit Robert</w:t>
      </w:r>
      <w:r>
        <w:rPr>
          <w:rFonts w:ascii="Profile-RegularItalic" w:hAnsi="Profile-RegularItalic" w:cs="Profile-RegularItalic"/>
          <w:i/>
          <w:iCs/>
        </w:rPr>
        <w:t xml:space="preserve"> </w:t>
      </w:r>
      <w:r w:rsidR="007D65EE">
        <w:t xml:space="preserve">est plus précis : « </w:t>
      </w:r>
      <w:r w:rsidR="007D65EE" w:rsidRPr="003F24E0">
        <w:rPr>
          <w:b/>
          <w:i/>
        </w:rPr>
        <w:t>Étude des phénomènes physiques, biologiques, humains, localisés à la surface du globe terrestre, et spécialement l’étude de leur répartition, des forces qui les gouvernent et de leurs relations réciproques.</w:t>
      </w:r>
      <w:r w:rsidR="007D65EE">
        <w:t xml:space="preserve"> »</w:t>
      </w:r>
    </w:p>
    <w:p w:rsidR="003F24E0" w:rsidRDefault="007D65EE" w:rsidP="003F24E0">
      <w:r>
        <w:t>La géographie empiète sur les domaines d’autres sciences, « dures »</w:t>
      </w:r>
      <w:r w:rsidR="003F24E0">
        <w:t xml:space="preserve"> </w:t>
      </w:r>
      <w:r>
        <w:t>comme la géologie ou la climatologie, ou « humaines » comme la sociologie,</w:t>
      </w:r>
      <w:r w:rsidR="003F24E0">
        <w:t xml:space="preserve"> </w:t>
      </w:r>
      <w:r>
        <w:t>l’économie, la démographie ou l’histoire. Elle peut donc apparaître</w:t>
      </w:r>
      <w:r w:rsidR="003F24E0">
        <w:t xml:space="preserve"> </w:t>
      </w:r>
      <w:r>
        <w:t>comme une sorte de fourre-tout parasitant d’autres sciences ou, au</w:t>
      </w:r>
      <w:r w:rsidR="003F24E0">
        <w:t xml:space="preserve"> </w:t>
      </w:r>
      <w:r>
        <w:t>contraire, comme une science de synthèse capable d’organiser des</w:t>
      </w:r>
      <w:r w:rsidR="003F24E0">
        <w:t xml:space="preserve"> </w:t>
      </w:r>
      <w:r>
        <w:t>connaissances multiples en fonction de ce qui fait sa spécificité : l’espace.</w:t>
      </w:r>
    </w:p>
    <w:p w:rsidR="007D65EE" w:rsidRDefault="007D65EE" w:rsidP="003F24E0">
      <w:r>
        <w:t>Pour les uns, tout ce qui s’inscrit dans un espace planétaire doit être objet</w:t>
      </w:r>
      <w:r w:rsidR="003F24E0">
        <w:t xml:space="preserve"> </w:t>
      </w:r>
      <w:r>
        <w:t>d’étude géographique, depuis le déplacement des dunes du Sahara,</w:t>
      </w:r>
      <w:r w:rsidR="003F24E0">
        <w:t xml:space="preserve"> </w:t>
      </w:r>
      <w:r>
        <w:t>jusqu’à l’extension des banlieues. Pour d’autres, la géographie ne doit</w:t>
      </w:r>
      <w:r w:rsidR="003F24E0">
        <w:t xml:space="preserve"> </w:t>
      </w:r>
      <w:r>
        <w:t>s’intéresser qu’aux phénomènes spatiaux qui concernent, de près ou de</w:t>
      </w:r>
      <w:r w:rsidR="003F24E0">
        <w:t xml:space="preserve"> </w:t>
      </w:r>
      <w:r>
        <w:t>loin, les populations : là où il n’y a personne pour observer ou subir ces</w:t>
      </w:r>
      <w:r w:rsidR="003F24E0">
        <w:t xml:space="preserve"> </w:t>
      </w:r>
      <w:r>
        <w:t>phénomènes c’est aux autres sciences, comme la géologie ou la biologie,</w:t>
      </w:r>
      <w:r w:rsidR="003F24E0">
        <w:t xml:space="preserve"> </w:t>
      </w:r>
      <w:r>
        <w:t>de s’impliquer.</w:t>
      </w:r>
    </w:p>
    <w:p w:rsidR="007D65EE" w:rsidRDefault="007D65EE" w:rsidP="003F24E0">
      <w:r>
        <w:t>On peut également considérer que la géographie a une vocation</w:t>
      </w:r>
      <w:r w:rsidR="003F24E0">
        <w:t xml:space="preserve"> </w:t>
      </w:r>
      <w:r>
        <w:t>géopolitique, qu’elle a d’abord servi à faire la guerre, comme l’a écrit le</w:t>
      </w:r>
      <w:r w:rsidR="003F24E0">
        <w:t xml:space="preserve"> </w:t>
      </w:r>
      <w:r>
        <w:t>géographe Yves Lacoste.</w:t>
      </w:r>
      <w:r w:rsidR="003F24E0">
        <w:t> »</w:t>
      </w:r>
      <w:r w:rsidR="003F24E0">
        <w:rPr>
          <w:rStyle w:val="FootnoteReference"/>
        </w:rPr>
        <w:footnoteReference w:id="1"/>
      </w:r>
    </w:p>
    <w:p w:rsidR="003F24E0" w:rsidRDefault="003F24E0" w:rsidP="003F24E0"/>
    <w:p w:rsidR="003F24E0" w:rsidRDefault="003F24E0" w:rsidP="003F24E0">
      <w:r>
        <w:t>Autre définition de la géographie, plus brève</w:t>
      </w:r>
      <w:r>
        <w:rPr>
          <w:rStyle w:val="FootnoteReference"/>
        </w:rPr>
        <w:footnoteReference w:id="2"/>
      </w:r>
      <w:r>
        <w:t> :</w:t>
      </w:r>
    </w:p>
    <w:p w:rsidR="003F24E0" w:rsidRPr="007D65EE" w:rsidRDefault="003F24E0" w:rsidP="003F24E0"/>
    <w:p w:rsidR="000851B8" w:rsidRDefault="003F24E0" w:rsidP="000851B8">
      <w:r>
        <w:t>« </w:t>
      </w:r>
      <w:r w:rsidR="000851B8">
        <w:t>Parmi les sciences humaines, la géographie est celle qui prend en compte l'ensemble des facteurs et des relations qui caractérisent et conditionnent actuellement la vie des groupes humains dans leurs différents territoires.</w:t>
      </w:r>
    </w:p>
    <w:p w:rsidR="007D65EE" w:rsidRDefault="000851B8" w:rsidP="003F24E0">
      <w:r>
        <w:t xml:space="preserve">L'objet de la géographie est donc </w:t>
      </w:r>
      <w:r w:rsidRPr="004E305E">
        <w:rPr>
          <w:b/>
        </w:rPr>
        <w:t>l'étude des relations que les hommes nouent avec l'espace et les territoires qu'ils y découpent, et des relations que les hommes établisse</w:t>
      </w:r>
      <w:r w:rsidR="00F11D08" w:rsidRPr="004E305E">
        <w:rPr>
          <w:b/>
        </w:rPr>
        <w:t>nt entre eux à travers</w:t>
      </w:r>
      <w:r w:rsidR="003F24E0">
        <w:rPr>
          <w:b/>
        </w:rPr>
        <w:t xml:space="preserve"> l’espace ou leurs territoires. </w:t>
      </w:r>
      <w:r w:rsidR="003F24E0" w:rsidRPr="003F24E0">
        <w:t>»</w:t>
      </w:r>
    </w:p>
    <w:p w:rsidR="003F24E0" w:rsidRPr="003F24E0" w:rsidRDefault="003F24E0" w:rsidP="003F24E0">
      <w:pPr>
        <w:rPr>
          <w:b/>
        </w:rPr>
      </w:pPr>
    </w:p>
    <w:p w:rsidR="000851B8" w:rsidRDefault="000851B8" w:rsidP="000851B8">
      <w:pPr>
        <w:pStyle w:val="Heading2"/>
      </w:pPr>
      <w:r>
        <w:t>Objectifs</w:t>
      </w:r>
      <w:r w:rsidR="003F24E0">
        <w:t xml:space="preserve"> de l’enseignement de la géographie</w:t>
      </w:r>
    </w:p>
    <w:p w:rsidR="000851B8" w:rsidRDefault="000851B8" w:rsidP="000851B8">
      <w:r>
        <w:t xml:space="preserve">Dans le contexte scolaire, l’enseignement-apprentissage de la géographie doit amener les élèves à prendre conscience des modes de pensée, de questionnement et de résolution de problèmes caractéristiques de cette discipline. Les élèves doivent donc être amenés à apprendre à </w:t>
      </w:r>
      <w:r w:rsidRPr="000851B8">
        <w:rPr>
          <w:b/>
        </w:rPr>
        <w:t>se poser des questions</w:t>
      </w:r>
      <w:r>
        <w:t xml:space="preserve"> sur les relations que les hommes nouent avec ou à travers l’espace et à se donner les moyens d’y répondre.</w:t>
      </w:r>
    </w:p>
    <w:p w:rsidR="000851B8" w:rsidRDefault="000851B8" w:rsidP="000851B8">
      <w:r>
        <w:t xml:space="preserve">Autrement dit, l’enseignement-apprentissage de la géographie doit amener les élèves </w:t>
      </w:r>
      <w:r w:rsidRPr="004E305E">
        <w:t>à être capables d'aborder</w:t>
      </w:r>
      <w:r w:rsidRPr="000851B8">
        <w:rPr>
          <w:b/>
        </w:rPr>
        <w:t xml:space="preserve"> une problématique </w:t>
      </w:r>
      <w:r w:rsidRPr="004E305E">
        <w:t>et de</w:t>
      </w:r>
      <w:r w:rsidRPr="000851B8">
        <w:rPr>
          <w:b/>
        </w:rPr>
        <w:t xml:space="preserve"> conduire une réflexion </w:t>
      </w:r>
      <w:r w:rsidRPr="004E305E">
        <w:t>fondée sur les</w:t>
      </w:r>
      <w:r>
        <w:rPr>
          <w:b/>
        </w:rPr>
        <w:t xml:space="preserve"> concepts </w:t>
      </w:r>
      <w:r w:rsidRPr="000851B8">
        <w:rPr>
          <w:b/>
        </w:rPr>
        <w:t>fondamentaux</w:t>
      </w:r>
      <w:r>
        <w:t xml:space="preserve"> </w:t>
      </w:r>
      <w:r w:rsidRPr="004E305E">
        <w:t>de la géographie</w:t>
      </w:r>
      <w:r>
        <w:t>, qui sont les "outils de pensée" propres à cette discipline.</w:t>
      </w:r>
    </w:p>
    <w:p w:rsidR="000851B8" w:rsidRDefault="000851B8" w:rsidP="000851B8">
      <w:r>
        <w:t>Cela implique que les élèves, confrontés à une problématique géographique, seront capables de conduire leur réflexion en posant les questions adéquates et en y cherchant les réponses. Ils devront donc être capables de mobiliser le ou les concept(s) pertinent(s) dans le cadre de la problématique étudiée.</w:t>
      </w:r>
    </w:p>
    <w:p w:rsidR="007D65EE" w:rsidRDefault="007D65EE" w:rsidP="000851B8">
      <w:pPr>
        <w:pStyle w:val="Heading2"/>
      </w:pPr>
    </w:p>
    <w:p w:rsidR="000851B8" w:rsidRDefault="000851B8" w:rsidP="000851B8">
      <w:pPr>
        <w:pStyle w:val="Heading2"/>
      </w:pPr>
      <w:r>
        <w:t>Les outils de la géographie</w:t>
      </w:r>
    </w:p>
    <w:p w:rsidR="007D65EE" w:rsidRDefault="000851B8" w:rsidP="00123175">
      <w:r>
        <w:t xml:space="preserve">Les élèves apprennent à exploiter les différents outils et supports, ainsi que les méthodes de travail nécessaires à l'appréhension d'une problématique géographique: </w:t>
      </w:r>
      <w:r w:rsidRPr="000851B8">
        <w:rPr>
          <w:b/>
        </w:rPr>
        <w:t>cartes</w:t>
      </w:r>
      <w:r>
        <w:t xml:space="preserve"> (notamment cartes topographiques et cartes thématiques), </w:t>
      </w:r>
      <w:r w:rsidRPr="000851B8">
        <w:rPr>
          <w:b/>
        </w:rPr>
        <w:t>images</w:t>
      </w:r>
      <w:r>
        <w:t xml:space="preserve"> (photographies, films, vidéos, dessins, etc.), </w:t>
      </w:r>
      <w:r w:rsidRPr="000851B8">
        <w:rPr>
          <w:b/>
        </w:rPr>
        <w:t>modèles</w:t>
      </w:r>
      <w:r>
        <w:t xml:space="preserve">, </w:t>
      </w:r>
      <w:r w:rsidRPr="000851B8">
        <w:rPr>
          <w:b/>
        </w:rPr>
        <w:t>schémas</w:t>
      </w:r>
      <w:r>
        <w:t xml:space="preserve">, </w:t>
      </w:r>
      <w:r w:rsidRPr="000851B8">
        <w:rPr>
          <w:b/>
        </w:rPr>
        <w:t>graphiques</w:t>
      </w:r>
      <w:r>
        <w:t xml:space="preserve">, </w:t>
      </w:r>
      <w:r w:rsidRPr="000851B8">
        <w:rPr>
          <w:b/>
        </w:rPr>
        <w:t>statistiques</w:t>
      </w:r>
      <w:r>
        <w:t xml:space="preserve">, </w:t>
      </w:r>
      <w:r w:rsidRPr="000851B8">
        <w:rPr>
          <w:b/>
        </w:rPr>
        <w:t>textes</w:t>
      </w:r>
      <w:r>
        <w:t xml:space="preserve">, </w:t>
      </w:r>
      <w:r w:rsidRPr="000851B8">
        <w:rPr>
          <w:b/>
        </w:rPr>
        <w:t>enquêtes</w:t>
      </w:r>
      <w:r>
        <w:t xml:space="preserve">. </w:t>
      </w:r>
    </w:p>
    <w:p w:rsidR="00123175" w:rsidRDefault="00123175" w:rsidP="00123175"/>
    <w:p w:rsidR="000851B8" w:rsidRDefault="00F11D08" w:rsidP="00F11D08">
      <w:pPr>
        <w:pStyle w:val="Heading2"/>
      </w:pPr>
      <w:r>
        <w:t>Concepts fondamentaux</w:t>
      </w:r>
      <w:r w:rsidR="00123175">
        <w:t xml:space="preserve"> de la géographie</w:t>
      </w:r>
    </w:p>
    <w:p w:rsidR="000851B8" w:rsidRDefault="00F11D08" w:rsidP="00F11D08">
      <w:pPr>
        <w:autoSpaceDE w:val="0"/>
        <w:autoSpaceDN w:val="0"/>
        <w:adjustRightInd w:val="0"/>
        <w:spacing w:after="0"/>
        <w:ind w:firstLine="0"/>
        <w:jc w:val="left"/>
      </w:pPr>
      <w:r>
        <w:t>Les sept concepts fondamentaux</w:t>
      </w:r>
      <w:r w:rsidR="000851B8">
        <w:t xml:space="preserve"> mentionnés ci-dessous sont ceux sur lesquels</w:t>
      </w:r>
      <w:r>
        <w:t xml:space="preserve"> </w:t>
      </w:r>
      <w:r w:rsidR="000851B8">
        <w:t>s’accordent de nombreux géographes, qu’</w:t>
      </w:r>
      <w:r>
        <w:t xml:space="preserve">ils </w:t>
      </w:r>
      <w:r w:rsidR="000851B8">
        <w:t>soient chercheurs, didacticiens ou</w:t>
      </w:r>
      <w:r>
        <w:t xml:space="preserve"> </w:t>
      </w:r>
      <w:r w:rsidR="000851B8">
        <w:t>enseignants.</w:t>
      </w:r>
      <w:r>
        <w:t xml:space="preserve"> </w:t>
      </w:r>
      <w:r w:rsidRPr="00F11D08">
        <w:t>A c</w:t>
      </w:r>
      <w:r>
        <w:t xml:space="preserve">hacun des concepts fondamentaux </w:t>
      </w:r>
      <w:r w:rsidRPr="00F11D08">
        <w:t xml:space="preserve">correspondent des </w:t>
      </w:r>
      <w:r w:rsidRPr="00F11D08">
        <w:rPr>
          <w:b/>
        </w:rPr>
        <w:t>questions</w:t>
      </w:r>
      <w:r w:rsidRPr="00F11D08">
        <w:t xml:space="preserve"> qui donnent sens à l'analyse géographique.</w:t>
      </w:r>
    </w:p>
    <w:p w:rsidR="00F11D08" w:rsidRDefault="00F11D08" w:rsidP="00F11D08">
      <w:pPr>
        <w:autoSpaceDE w:val="0"/>
        <w:autoSpaceDN w:val="0"/>
        <w:adjustRightInd w:val="0"/>
        <w:spacing w:after="0"/>
        <w:ind w:firstLine="0"/>
        <w:jc w:val="left"/>
      </w:pPr>
    </w:p>
    <w:p w:rsidR="00F11D08" w:rsidRPr="007D65EE" w:rsidRDefault="00F11D08" w:rsidP="00F11D08">
      <w:pPr>
        <w:ind w:firstLine="0"/>
        <w:rPr>
          <w:sz w:val="24"/>
          <w:szCs w:val="24"/>
        </w:rPr>
      </w:pPr>
      <w:r w:rsidRPr="007D65EE">
        <w:rPr>
          <w:b/>
          <w:bCs/>
          <w:i/>
          <w:iCs/>
          <w:sz w:val="24"/>
          <w:szCs w:val="24"/>
        </w:rPr>
        <w:t>Localisation</w:t>
      </w:r>
      <w:r w:rsidR="004E305E" w:rsidRPr="007D65EE">
        <w:rPr>
          <w:sz w:val="24"/>
          <w:szCs w:val="24"/>
        </w:rPr>
        <w:t>: O</w:t>
      </w:r>
      <w:r w:rsidRPr="007D65EE">
        <w:rPr>
          <w:sz w:val="24"/>
          <w:szCs w:val="24"/>
        </w:rPr>
        <w:t xml:space="preserve">ù? </w:t>
      </w:r>
      <w:r w:rsidR="004E305E" w:rsidRPr="007D65EE">
        <w:rPr>
          <w:sz w:val="24"/>
          <w:szCs w:val="24"/>
        </w:rPr>
        <w:t>Pourquoi là? Q</w:t>
      </w:r>
      <w:r w:rsidRPr="007D65EE">
        <w:rPr>
          <w:sz w:val="24"/>
          <w:szCs w:val="24"/>
        </w:rPr>
        <w:t>uels effets si c'est là?</w:t>
      </w:r>
    </w:p>
    <w:p w:rsidR="00F11D08" w:rsidRPr="007D65EE" w:rsidRDefault="00F11D08" w:rsidP="00F11D08">
      <w:pPr>
        <w:ind w:firstLine="0"/>
        <w:rPr>
          <w:sz w:val="24"/>
          <w:szCs w:val="24"/>
        </w:rPr>
      </w:pPr>
    </w:p>
    <w:p w:rsidR="00F11D08" w:rsidRDefault="00F11D08" w:rsidP="00F11D08">
      <w:pPr>
        <w:ind w:firstLine="0"/>
        <w:rPr>
          <w:sz w:val="24"/>
          <w:szCs w:val="24"/>
        </w:rPr>
      </w:pPr>
      <w:r w:rsidRPr="007D65EE">
        <w:rPr>
          <w:b/>
          <w:bCs/>
          <w:i/>
          <w:iCs/>
          <w:sz w:val="24"/>
          <w:szCs w:val="24"/>
        </w:rPr>
        <w:t>Echelle</w:t>
      </w:r>
      <w:r w:rsidR="004E305E" w:rsidRPr="007D65EE">
        <w:rPr>
          <w:sz w:val="24"/>
          <w:szCs w:val="24"/>
        </w:rPr>
        <w:t>: A</w:t>
      </w:r>
      <w:r w:rsidRPr="007D65EE">
        <w:rPr>
          <w:sz w:val="24"/>
          <w:szCs w:val="24"/>
        </w:rPr>
        <w:t xml:space="preserve"> quelle échelle </w:t>
      </w:r>
      <w:r w:rsidR="004E305E" w:rsidRPr="007D65EE">
        <w:rPr>
          <w:sz w:val="24"/>
          <w:szCs w:val="24"/>
        </w:rPr>
        <w:t>suis-je en train de raisonner? A</w:t>
      </w:r>
      <w:r w:rsidRPr="007D65EE">
        <w:rPr>
          <w:sz w:val="24"/>
          <w:szCs w:val="24"/>
        </w:rPr>
        <w:t xml:space="preserve"> quelle(s) échelle(s) dois-je aussi raisonner dans le cadre de cette problématique?</w:t>
      </w:r>
    </w:p>
    <w:p w:rsidR="003C56AC" w:rsidRDefault="003C56AC" w:rsidP="00F11D08">
      <w:pPr>
        <w:ind w:firstLine="0"/>
        <w:rPr>
          <w:sz w:val="24"/>
          <w:szCs w:val="24"/>
        </w:rPr>
      </w:pPr>
    </w:p>
    <w:p w:rsidR="003C56AC" w:rsidRPr="007D65EE" w:rsidRDefault="003C56AC" w:rsidP="003C56AC">
      <w:pPr>
        <w:ind w:firstLine="0"/>
        <w:rPr>
          <w:sz w:val="24"/>
          <w:szCs w:val="24"/>
        </w:rPr>
      </w:pPr>
      <w:r w:rsidRPr="007D65EE">
        <w:rPr>
          <w:b/>
          <w:bCs/>
          <w:i/>
          <w:iCs/>
          <w:sz w:val="24"/>
          <w:szCs w:val="24"/>
        </w:rPr>
        <w:t>Espace produit</w:t>
      </w:r>
      <w:r w:rsidRPr="007D65EE">
        <w:rPr>
          <w:sz w:val="24"/>
          <w:szCs w:val="24"/>
        </w:rPr>
        <w:t>: Tout territoire étant le résultat de décisions humaines, les questions sont : un territoire produit par qui? Pour qui? Pourquoi? Quand? Comment?</w:t>
      </w:r>
    </w:p>
    <w:p w:rsidR="00F11D08" w:rsidRPr="007D65EE" w:rsidRDefault="00F11D08" w:rsidP="00F11D08">
      <w:pPr>
        <w:ind w:firstLine="0"/>
        <w:rPr>
          <w:sz w:val="24"/>
          <w:szCs w:val="24"/>
        </w:rPr>
      </w:pPr>
    </w:p>
    <w:p w:rsidR="00F11D08" w:rsidRPr="007D65EE" w:rsidRDefault="00F11D08" w:rsidP="00F11D08">
      <w:pPr>
        <w:ind w:firstLine="0"/>
        <w:rPr>
          <w:sz w:val="24"/>
          <w:szCs w:val="24"/>
        </w:rPr>
      </w:pPr>
      <w:r w:rsidRPr="007D65EE">
        <w:rPr>
          <w:b/>
          <w:bCs/>
          <w:i/>
          <w:iCs/>
          <w:sz w:val="24"/>
          <w:szCs w:val="24"/>
        </w:rPr>
        <w:t>Interaction</w:t>
      </w:r>
      <w:r w:rsidR="004E305E" w:rsidRPr="007D65EE">
        <w:rPr>
          <w:sz w:val="24"/>
          <w:szCs w:val="24"/>
        </w:rPr>
        <w:t>: Q</w:t>
      </w:r>
      <w:r w:rsidRPr="007D65EE">
        <w:rPr>
          <w:sz w:val="24"/>
          <w:szCs w:val="24"/>
        </w:rPr>
        <w:t>uelles interactions puis-je constater dans le cadre de cette problématique? Y a-t-il rétroaction ?</w:t>
      </w:r>
    </w:p>
    <w:p w:rsidR="00F11D08" w:rsidRPr="007D65EE" w:rsidRDefault="00F11D08" w:rsidP="00F11D08">
      <w:pPr>
        <w:ind w:firstLine="0"/>
        <w:rPr>
          <w:b/>
          <w:bCs/>
          <w:i/>
          <w:iCs/>
          <w:sz w:val="24"/>
          <w:szCs w:val="24"/>
        </w:rPr>
      </w:pPr>
    </w:p>
    <w:p w:rsidR="00F11D08" w:rsidRDefault="00F11D08" w:rsidP="00F11D08">
      <w:pPr>
        <w:ind w:firstLine="0"/>
        <w:rPr>
          <w:sz w:val="24"/>
          <w:szCs w:val="24"/>
        </w:rPr>
      </w:pPr>
      <w:r w:rsidRPr="007D65EE">
        <w:rPr>
          <w:b/>
          <w:bCs/>
          <w:i/>
          <w:iCs/>
          <w:sz w:val="24"/>
          <w:szCs w:val="24"/>
        </w:rPr>
        <w:t>Polarisation</w:t>
      </w:r>
      <w:r w:rsidR="004E305E" w:rsidRPr="007D65EE">
        <w:rPr>
          <w:sz w:val="24"/>
          <w:szCs w:val="24"/>
        </w:rPr>
        <w:t>: P</w:t>
      </w:r>
      <w:r w:rsidRPr="007D65EE">
        <w:rPr>
          <w:sz w:val="24"/>
          <w:szCs w:val="24"/>
        </w:rPr>
        <w:t>ourquoi certaines activités sont-elles concentrées en certains lieux et leur confèrent une position leur pe</w:t>
      </w:r>
      <w:r w:rsidR="004E305E" w:rsidRPr="007D65EE">
        <w:rPr>
          <w:sz w:val="24"/>
          <w:szCs w:val="24"/>
        </w:rPr>
        <w:t xml:space="preserve">rmettant d'exercer une attraction, une domination, une répulsion, etc. </w:t>
      </w:r>
      <w:r w:rsidRPr="007D65EE">
        <w:rPr>
          <w:sz w:val="24"/>
          <w:szCs w:val="24"/>
        </w:rPr>
        <w:t xml:space="preserve">? </w:t>
      </w:r>
    </w:p>
    <w:p w:rsidR="007D65EE" w:rsidRPr="007D65EE" w:rsidRDefault="007D65EE" w:rsidP="00F11D08">
      <w:pPr>
        <w:ind w:firstLine="0"/>
        <w:rPr>
          <w:sz w:val="24"/>
          <w:szCs w:val="24"/>
        </w:rPr>
      </w:pPr>
    </w:p>
    <w:p w:rsidR="00F11D08" w:rsidRPr="007D65EE" w:rsidRDefault="00F11D08" w:rsidP="00F11D08">
      <w:pPr>
        <w:ind w:firstLine="0"/>
        <w:rPr>
          <w:sz w:val="24"/>
          <w:szCs w:val="24"/>
        </w:rPr>
      </w:pPr>
      <w:r w:rsidRPr="007D65EE">
        <w:rPr>
          <w:b/>
          <w:bCs/>
          <w:i/>
          <w:iCs/>
          <w:sz w:val="24"/>
          <w:szCs w:val="24"/>
        </w:rPr>
        <w:t>Représentation</w:t>
      </w:r>
      <w:r w:rsidR="004E305E" w:rsidRPr="007D65EE">
        <w:rPr>
          <w:sz w:val="24"/>
          <w:szCs w:val="24"/>
        </w:rPr>
        <w:t>: Q</w:t>
      </w:r>
      <w:r w:rsidRPr="007D65EE">
        <w:rPr>
          <w:sz w:val="24"/>
          <w:szCs w:val="24"/>
        </w:rPr>
        <w:t xml:space="preserve">uelles sont mes propres représentations sur tel sujet? Quelles sont les représentations de mon interlocuteur ou de tel groupe humain sur ce </w:t>
      </w:r>
      <w:r w:rsidR="004E305E" w:rsidRPr="007D65EE">
        <w:rPr>
          <w:sz w:val="24"/>
          <w:szCs w:val="24"/>
        </w:rPr>
        <w:t>sujet? S</w:t>
      </w:r>
      <w:r w:rsidRPr="007D65EE">
        <w:rPr>
          <w:sz w:val="24"/>
          <w:szCs w:val="24"/>
        </w:rPr>
        <w:t>i nos représentations diffèrent, comment faire pour se comprendre?</w:t>
      </w:r>
    </w:p>
    <w:p w:rsidR="004E305E" w:rsidRPr="007D65EE" w:rsidRDefault="004E305E" w:rsidP="00F11D08">
      <w:pPr>
        <w:ind w:firstLine="0"/>
        <w:rPr>
          <w:sz w:val="24"/>
          <w:szCs w:val="24"/>
        </w:rPr>
      </w:pPr>
    </w:p>
    <w:p w:rsidR="00F11D08" w:rsidRPr="007D65EE" w:rsidRDefault="00F11D08" w:rsidP="00F11D08">
      <w:pPr>
        <w:ind w:firstLine="0"/>
        <w:rPr>
          <w:sz w:val="24"/>
          <w:szCs w:val="24"/>
        </w:rPr>
      </w:pPr>
      <w:r w:rsidRPr="007D65EE">
        <w:rPr>
          <w:b/>
          <w:bCs/>
          <w:i/>
          <w:iCs/>
          <w:sz w:val="24"/>
          <w:szCs w:val="24"/>
        </w:rPr>
        <w:t>Diffusion</w:t>
      </w:r>
      <w:r w:rsidR="004E305E" w:rsidRPr="007D65EE">
        <w:rPr>
          <w:sz w:val="24"/>
          <w:szCs w:val="24"/>
        </w:rPr>
        <w:t>: C</w:t>
      </w:r>
      <w:r w:rsidRPr="007D65EE">
        <w:rPr>
          <w:sz w:val="24"/>
          <w:szCs w:val="24"/>
        </w:rPr>
        <w:t>omment se propage telle innovation, telle approche culturelle, tel mod</w:t>
      </w:r>
      <w:r w:rsidR="004E305E" w:rsidRPr="007D65EE">
        <w:rPr>
          <w:sz w:val="24"/>
          <w:szCs w:val="24"/>
        </w:rPr>
        <w:t>e de développement économique? D'où? Pourquoi de là? Vers qui? P</w:t>
      </w:r>
      <w:r w:rsidRPr="007D65EE">
        <w:rPr>
          <w:sz w:val="24"/>
          <w:szCs w:val="24"/>
        </w:rPr>
        <w:t xml:space="preserve">ar quel </w:t>
      </w:r>
      <w:r w:rsidR="004E305E" w:rsidRPr="007D65EE">
        <w:rPr>
          <w:sz w:val="24"/>
          <w:szCs w:val="24"/>
        </w:rPr>
        <w:t>réseau? Pourquoi? Q</w:t>
      </w:r>
      <w:r w:rsidRPr="007D65EE">
        <w:rPr>
          <w:sz w:val="24"/>
          <w:szCs w:val="24"/>
        </w:rPr>
        <w:t>u'est-ce qui favorise ou gêne</w:t>
      </w:r>
      <w:r w:rsidR="004E305E" w:rsidRPr="007D65EE">
        <w:rPr>
          <w:sz w:val="24"/>
          <w:szCs w:val="24"/>
        </w:rPr>
        <w:t>, physiquement et/ou culturellement,</w:t>
      </w:r>
      <w:r w:rsidRPr="007D65EE">
        <w:rPr>
          <w:sz w:val="24"/>
          <w:szCs w:val="24"/>
        </w:rPr>
        <w:t xml:space="preserve"> la diffusion?</w:t>
      </w:r>
    </w:p>
    <w:p w:rsidR="000851B8" w:rsidRDefault="000851B8" w:rsidP="007D65EE">
      <w:pPr>
        <w:ind w:firstLine="0"/>
      </w:pPr>
    </w:p>
    <w:p w:rsidR="007D65EE" w:rsidRDefault="007D65EE" w:rsidP="007D65EE">
      <w:pPr>
        <w:ind w:firstLine="0"/>
      </w:pPr>
    </w:p>
    <w:p w:rsidR="000851B8" w:rsidRPr="000851B8" w:rsidRDefault="000851B8" w:rsidP="000851B8"/>
    <w:sectPr w:rsidR="000851B8" w:rsidRPr="000851B8" w:rsidSect="007D65EE">
      <w:footerReference w:type="default" r:id="rId9"/>
      <w:pgSz w:w="11906" w:h="16838"/>
      <w:pgMar w:top="1135"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797" w:rsidRDefault="00937797" w:rsidP="0000793C">
      <w:pPr>
        <w:spacing w:after="0"/>
      </w:pPr>
      <w:r>
        <w:separator/>
      </w:r>
    </w:p>
  </w:endnote>
  <w:endnote w:type="continuationSeparator" w:id="0">
    <w:p w:rsidR="00937797" w:rsidRDefault="00937797" w:rsidP="000079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rofile-Regular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93C" w:rsidRDefault="0000793C" w:rsidP="0000793C">
    <w:pPr>
      <w:pStyle w:val="Footer"/>
      <w:ind w:right="-850" w:firstLine="0"/>
      <w:jc w:val="right"/>
      <w:rPr>
        <w:sz w:val="16"/>
        <w:szCs w:val="16"/>
      </w:rPr>
    </w:pPr>
    <w:r w:rsidRPr="0000793C">
      <w:rPr>
        <w:sz w:val="16"/>
        <w:szCs w:val="16"/>
      </w:rPr>
      <w:t xml:space="preserve">MB / BURIER / </w:t>
    </w:r>
    <w:r w:rsidR="00BD3C07">
      <w:rPr>
        <w:sz w:val="16"/>
        <w:szCs w:val="16"/>
      </w:rPr>
      <w:t>GEO</w:t>
    </w:r>
    <w:r w:rsidR="004E305E">
      <w:rPr>
        <w:sz w:val="16"/>
        <w:szCs w:val="16"/>
      </w:rPr>
      <w:t xml:space="preserve"> / introduction à la géographie</w:t>
    </w:r>
  </w:p>
  <w:p w:rsidR="0000793C" w:rsidRPr="0000793C" w:rsidRDefault="00017051" w:rsidP="0000793C">
    <w:pPr>
      <w:pStyle w:val="Footer"/>
      <w:ind w:right="-850" w:firstLine="0"/>
      <w:jc w:val="right"/>
      <w:rPr>
        <w:sz w:val="16"/>
        <w:szCs w:val="16"/>
      </w:rPr>
    </w:pPr>
    <w:r>
      <w:rPr>
        <w:sz w:val="16"/>
        <w:szCs w:val="16"/>
      </w:rPr>
      <w:fldChar w:fldCharType="begin"/>
    </w:r>
    <w:r w:rsidR="0000793C">
      <w:rPr>
        <w:sz w:val="16"/>
        <w:szCs w:val="16"/>
      </w:rPr>
      <w:instrText xml:space="preserve"> TIME \@ "dd.MM.yyyy" </w:instrText>
    </w:r>
    <w:r>
      <w:rPr>
        <w:sz w:val="16"/>
        <w:szCs w:val="16"/>
      </w:rPr>
      <w:fldChar w:fldCharType="separate"/>
    </w:r>
    <w:r w:rsidR="00E042FB">
      <w:rPr>
        <w:noProof/>
        <w:sz w:val="16"/>
        <w:szCs w:val="16"/>
      </w:rPr>
      <w:t>17.08.2015</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797" w:rsidRDefault="00937797" w:rsidP="0000793C">
      <w:pPr>
        <w:spacing w:after="0"/>
      </w:pPr>
      <w:r>
        <w:separator/>
      </w:r>
    </w:p>
  </w:footnote>
  <w:footnote w:type="continuationSeparator" w:id="0">
    <w:p w:rsidR="00937797" w:rsidRDefault="00937797" w:rsidP="0000793C">
      <w:pPr>
        <w:spacing w:after="0"/>
      </w:pPr>
      <w:r>
        <w:continuationSeparator/>
      </w:r>
    </w:p>
  </w:footnote>
  <w:footnote w:id="1">
    <w:p w:rsidR="003F24E0" w:rsidRPr="003F24E0" w:rsidRDefault="003F24E0" w:rsidP="003F24E0">
      <w:pPr>
        <w:ind w:firstLine="0"/>
        <w:rPr>
          <w:sz w:val="18"/>
          <w:szCs w:val="18"/>
        </w:rPr>
      </w:pPr>
      <w:r w:rsidRPr="003F24E0">
        <w:rPr>
          <w:rStyle w:val="FootnoteReference"/>
          <w:sz w:val="18"/>
          <w:szCs w:val="18"/>
        </w:rPr>
        <w:footnoteRef/>
      </w:r>
      <w:r w:rsidRPr="003F24E0">
        <w:rPr>
          <w:sz w:val="18"/>
          <w:szCs w:val="18"/>
        </w:rPr>
        <w:t xml:space="preserve"> MICHAUX Madeleine, </w:t>
      </w:r>
      <w:r w:rsidRPr="003F24E0">
        <w:rPr>
          <w:i/>
          <w:sz w:val="18"/>
          <w:szCs w:val="18"/>
        </w:rPr>
        <w:t>Les mots-clefs de la géographie</w:t>
      </w:r>
      <w:r w:rsidRPr="003F24E0">
        <w:rPr>
          <w:sz w:val="18"/>
          <w:szCs w:val="18"/>
        </w:rPr>
        <w:t>, Paris, Eyrolles-pratique, 2009</w:t>
      </w:r>
      <w:r>
        <w:rPr>
          <w:sz w:val="18"/>
          <w:szCs w:val="18"/>
        </w:rPr>
        <w:t xml:space="preserve">, </w:t>
      </w:r>
      <w:proofErr w:type="spellStart"/>
      <w:r>
        <w:rPr>
          <w:sz w:val="18"/>
          <w:szCs w:val="18"/>
        </w:rPr>
        <w:t>p.7</w:t>
      </w:r>
      <w:proofErr w:type="spellEnd"/>
    </w:p>
  </w:footnote>
  <w:footnote w:id="2">
    <w:p w:rsidR="003F24E0" w:rsidRPr="003F24E0" w:rsidRDefault="003F24E0" w:rsidP="003F24E0">
      <w:pPr>
        <w:ind w:firstLine="0"/>
        <w:rPr>
          <w:sz w:val="18"/>
          <w:szCs w:val="18"/>
        </w:rPr>
      </w:pPr>
      <w:r w:rsidRPr="003F24E0">
        <w:rPr>
          <w:rStyle w:val="FootnoteReference"/>
          <w:sz w:val="18"/>
          <w:szCs w:val="18"/>
        </w:rPr>
        <w:footnoteRef/>
      </w:r>
      <w:r w:rsidRPr="003F24E0">
        <w:rPr>
          <w:sz w:val="18"/>
          <w:szCs w:val="18"/>
        </w:rPr>
        <w:t xml:space="preserve"> Ce qui suit est tiré de </w:t>
      </w:r>
      <w:r w:rsidRPr="003F24E0">
        <w:rPr>
          <w:i/>
          <w:sz w:val="18"/>
          <w:szCs w:val="18"/>
        </w:rPr>
        <w:t>SPES – Didactique de la géographie</w:t>
      </w:r>
      <w:r w:rsidRPr="003F24E0">
        <w:rPr>
          <w:sz w:val="18"/>
          <w:szCs w:val="18"/>
        </w:rPr>
        <w:t xml:space="preserve">, « L’enseignement-apprentissage de la géographie aujourd’hui », article, [en ligne], </w:t>
      </w:r>
      <w:hyperlink r:id="rId1" w:history="1">
        <w:r w:rsidRPr="003F24E0">
          <w:rPr>
            <w:rStyle w:val="Hyperlink"/>
            <w:sz w:val="18"/>
            <w:szCs w:val="18"/>
          </w:rPr>
          <w:t>http://www.afhep.ch/CD_SPES/SPES2002/Didac/Geo/geo_pdf/geo_04.pdf</w:t>
        </w:r>
      </w:hyperlink>
      <w:r w:rsidRPr="003F24E0">
        <w:rPr>
          <w:sz w:val="18"/>
          <w:szCs w:val="18"/>
        </w:rPr>
        <w:t>, consulté le 18 août 2010</w:t>
      </w:r>
    </w:p>
    <w:p w:rsidR="003F24E0" w:rsidRDefault="003F24E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7BB6"/>
    <w:multiLevelType w:val="hybridMultilevel"/>
    <w:tmpl w:val="A63A7068"/>
    <w:lvl w:ilvl="0" w:tplc="100C0001">
      <w:start w:val="1"/>
      <w:numFmt w:val="bullet"/>
      <w:lvlText w:val=""/>
      <w:lvlJc w:val="left"/>
      <w:pPr>
        <w:ind w:left="1004" w:hanging="360"/>
      </w:pPr>
      <w:rPr>
        <w:rFonts w:ascii="Symbol" w:hAnsi="Symbol"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1">
    <w:nsid w:val="0CD924ED"/>
    <w:multiLevelType w:val="hybridMultilevel"/>
    <w:tmpl w:val="C30E7264"/>
    <w:lvl w:ilvl="0" w:tplc="91A4AE06">
      <w:numFmt w:val="bullet"/>
      <w:lvlText w:val="•"/>
      <w:lvlJc w:val="left"/>
      <w:pPr>
        <w:ind w:left="644" w:hanging="360"/>
      </w:pPr>
      <w:rPr>
        <w:rFonts w:ascii="Palatino Linotype" w:eastAsiaTheme="minorEastAsia" w:hAnsi="Palatino Linotype"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1B525827"/>
    <w:multiLevelType w:val="hybridMultilevel"/>
    <w:tmpl w:val="4C3C2516"/>
    <w:lvl w:ilvl="0" w:tplc="100C0001">
      <w:start w:val="1"/>
      <w:numFmt w:val="bullet"/>
      <w:lvlText w:val=""/>
      <w:lvlJc w:val="left"/>
      <w:pPr>
        <w:ind w:left="1004" w:hanging="360"/>
      </w:pPr>
      <w:rPr>
        <w:rFonts w:ascii="Symbol" w:hAnsi="Symbol"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3">
    <w:nsid w:val="45E52741"/>
    <w:multiLevelType w:val="hybridMultilevel"/>
    <w:tmpl w:val="39ACD052"/>
    <w:lvl w:ilvl="0" w:tplc="91A4AE06">
      <w:numFmt w:val="bullet"/>
      <w:lvlText w:val="•"/>
      <w:lvlJc w:val="left"/>
      <w:pPr>
        <w:ind w:left="644" w:hanging="360"/>
      </w:pPr>
      <w:rPr>
        <w:rFonts w:ascii="Palatino Linotype" w:eastAsiaTheme="minorEastAsia" w:hAnsi="Palatino Linotype"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623F5774"/>
    <w:multiLevelType w:val="hybridMultilevel"/>
    <w:tmpl w:val="37CE3462"/>
    <w:lvl w:ilvl="0" w:tplc="91A4AE06">
      <w:numFmt w:val="bullet"/>
      <w:lvlText w:val="•"/>
      <w:lvlJc w:val="left"/>
      <w:pPr>
        <w:ind w:left="644" w:hanging="360"/>
      </w:pPr>
      <w:rPr>
        <w:rFonts w:ascii="Palatino Linotype" w:eastAsiaTheme="minorEastAsia" w:hAnsi="Palatino Linotype" w:cstheme="minorBidi" w:hint="default"/>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5">
    <w:nsid w:val="65CA5169"/>
    <w:multiLevelType w:val="hybridMultilevel"/>
    <w:tmpl w:val="E8AEF886"/>
    <w:lvl w:ilvl="0" w:tplc="100C0001">
      <w:start w:val="1"/>
      <w:numFmt w:val="bullet"/>
      <w:lvlText w:val=""/>
      <w:lvlJc w:val="left"/>
      <w:pPr>
        <w:ind w:left="1004" w:hanging="360"/>
      </w:pPr>
      <w:rPr>
        <w:rFonts w:ascii="Symbol" w:hAnsi="Symbol"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D08"/>
    <w:rsid w:val="0000793C"/>
    <w:rsid w:val="00017051"/>
    <w:rsid w:val="000851B8"/>
    <w:rsid w:val="00123175"/>
    <w:rsid w:val="001542B1"/>
    <w:rsid w:val="001E4A7B"/>
    <w:rsid w:val="00261789"/>
    <w:rsid w:val="00326320"/>
    <w:rsid w:val="00341FC9"/>
    <w:rsid w:val="00345C9B"/>
    <w:rsid w:val="003541B8"/>
    <w:rsid w:val="003C56AC"/>
    <w:rsid w:val="003F24E0"/>
    <w:rsid w:val="0045741B"/>
    <w:rsid w:val="004E305E"/>
    <w:rsid w:val="0050790E"/>
    <w:rsid w:val="00545ED0"/>
    <w:rsid w:val="007D65EE"/>
    <w:rsid w:val="0088547A"/>
    <w:rsid w:val="00937797"/>
    <w:rsid w:val="0096149D"/>
    <w:rsid w:val="00A365FD"/>
    <w:rsid w:val="00BD3C07"/>
    <w:rsid w:val="00C56E8A"/>
    <w:rsid w:val="00D15DEF"/>
    <w:rsid w:val="00D54DAD"/>
    <w:rsid w:val="00D9100C"/>
    <w:rsid w:val="00E042FB"/>
    <w:rsid w:val="00F11D08"/>
    <w:rsid w:val="00F51354"/>
    <w:rsid w:val="00F65554"/>
    <w:rsid w:val="00FB4C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FD"/>
    <w:pPr>
      <w:spacing w:after="60" w:line="240" w:lineRule="auto"/>
      <w:ind w:firstLine="284"/>
      <w:jc w:val="both"/>
    </w:pPr>
    <w:rPr>
      <w:rFonts w:ascii="Palatino Linotype" w:hAnsi="Palatino Linotype"/>
      <w:sz w:val="19"/>
    </w:rPr>
  </w:style>
  <w:style w:type="paragraph" w:styleId="Heading1">
    <w:name w:val="heading 1"/>
    <w:basedOn w:val="Normal"/>
    <w:next w:val="Normal"/>
    <w:link w:val="Heading1Char"/>
    <w:uiPriority w:val="9"/>
    <w:qFormat/>
    <w:rsid w:val="00326320"/>
    <w:pPr>
      <w:keepNext/>
      <w:keepLines/>
      <w:spacing w:before="240" w:after="240"/>
      <w:ind w:firstLine="851"/>
      <w:outlineLvl w:val="0"/>
    </w:pPr>
    <w:rPr>
      <w:rFonts w:eastAsiaTheme="majorEastAsia" w:cstheme="majorBidi"/>
      <w:b/>
      <w:bCs/>
      <w:caps/>
      <w:sz w:val="24"/>
      <w:szCs w:val="28"/>
    </w:rPr>
  </w:style>
  <w:style w:type="paragraph" w:styleId="Heading2">
    <w:name w:val="heading 2"/>
    <w:basedOn w:val="Normal"/>
    <w:next w:val="Normal"/>
    <w:link w:val="Heading2Char"/>
    <w:uiPriority w:val="9"/>
    <w:unhideWhenUsed/>
    <w:qFormat/>
    <w:rsid w:val="00326320"/>
    <w:pPr>
      <w:keepNext/>
      <w:keepLines/>
      <w:spacing w:before="120" w:after="120"/>
      <w:ind w:firstLine="0"/>
      <w:outlineLvl w:val="1"/>
    </w:pPr>
    <w:rPr>
      <w:rFonts w:eastAsiaTheme="majorEastAsia" w:cstheme="majorBidi"/>
      <w:b/>
      <w:bCs/>
      <w:sz w:val="22"/>
      <w:szCs w:val="26"/>
    </w:rPr>
  </w:style>
  <w:style w:type="paragraph" w:styleId="Heading3">
    <w:name w:val="heading 3"/>
    <w:basedOn w:val="Normal"/>
    <w:next w:val="Normal"/>
    <w:link w:val="Heading3Char"/>
    <w:uiPriority w:val="9"/>
    <w:unhideWhenUsed/>
    <w:qFormat/>
    <w:rsid w:val="00A365FD"/>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intro"/>
    <w:uiPriority w:val="1"/>
    <w:qFormat/>
    <w:rsid w:val="00A365FD"/>
    <w:pPr>
      <w:spacing w:after="0" w:line="240" w:lineRule="auto"/>
      <w:ind w:firstLine="284"/>
      <w:jc w:val="both"/>
    </w:pPr>
    <w:rPr>
      <w:rFonts w:ascii="Palatino Linotype" w:hAnsi="Palatino Linotype"/>
      <w:i/>
      <w:sz w:val="19"/>
    </w:rPr>
  </w:style>
  <w:style w:type="character" w:customStyle="1" w:styleId="Heading1Char">
    <w:name w:val="Heading 1 Char"/>
    <w:basedOn w:val="DefaultParagraphFont"/>
    <w:link w:val="Heading1"/>
    <w:uiPriority w:val="9"/>
    <w:rsid w:val="00326320"/>
    <w:rPr>
      <w:rFonts w:ascii="Palatino Linotype" w:eastAsiaTheme="majorEastAsia" w:hAnsi="Palatino Linotype" w:cstheme="majorBidi"/>
      <w:b/>
      <w:bCs/>
      <w:caps/>
      <w:sz w:val="24"/>
      <w:szCs w:val="28"/>
    </w:rPr>
  </w:style>
  <w:style w:type="character" w:customStyle="1" w:styleId="Heading2Char">
    <w:name w:val="Heading 2 Char"/>
    <w:basedOn w:val="DefaultParagraphFont"/>
    <w:link w:val="Heading2"/>
    <w:uiPriority w:val="9"/>
    <w:rsid w:val="00326320"/>
    <w:rPr>
      <w:rFonts w:ascii="Palatino Linotype" w:eastAsiaTheme="majorEastAsia" w:hAnsi="Palatino Linotype" w:cstheme="majorBidi"/>
      <w:b/>
      <w:bCs/>
      <w:szCs w:val="26"/>
    </w:rPr>
  </w:style>
  <w:style w:type="character" w:customStyle="1" w:styleId="Heading3Char">
    <w:name w:val="Heading 3 Char"/>
    <w:basedOn w:val="DefaultParagraphFont"/>
    <w:link w:val="Heading3"/>
    <w:uiPriority w:val="9"/>
    <w:rsid w:val="00A365FD"/>
    <w:rPr>
      <w:rFonts w:asciiTheme="majorHAnsi" w:eastAsiaTheme="majorEastAsia" w:hAnsiTheme="majorHAnsi" w:cstheme="majorBidi"/>
      <w:b/>
      <w:bCs/>
      <w:sz w:val="18"/>
    </w:rPr>
  </w:style>
  <w:style w:type="paragraph" w:styleId="ListParagraph">
    <w:name w:val="List Paragraph"/>
    <w:basedOn w:val="Normal"/>
    <w:uiPriority w:val="34"/>
    <w:qFormat/>
    <w:rsid w:val="00A365FD"/>
    <w:pPr>
      <w:ind w:left="720"/>
      <w:contextualSpacing/>
    </w:pPr>
  </w:style>
  <w:style w:type="character" w:styleId="LineNumber">
    <w:name w:val="line number"/>
    <w:basedOn w:val="DefaultParagraphFont"/>
    <w:uiPriority w:val="99"/>
    <w:semiHidden/>
    <w:unhideWhenUsed/>
    <w:rsid w:val="001542B1"/>
  </w:style>
  <w:style w:type="paragraph" w:styleId="Header">
    <w:name w:val="header"/>
    <w:basedOn w:val="Normal"/>
    <w:link w:val="HeaderChar"/>
    <w:uiPriority w:val="99"/>
    <w:semiHidden/>
    <w:unhideWhenUsed/>
    <w:rsid w:val="0000793C"/>
    <w:pPr>
      <w:tabs>
        <w:tab w:val="center" w:pos="4536"/>
        <w:tab w:val="right" w:pos="9072"/>
      </w:tabs>
      <w:spacing w:after="0"/>
    </w:pPr>
  </w:style>
  <w:style w:type="character" w:customStyle="1" w:styleId="HeaderChar">
    <w:name w:val="Header Char"/>
    <w:basedOn w:val="DefaultParagraphFont"/>
    <w:link w:val="Header"/>
    <w:uiPriority w:val="99"/>
    <w:semiHidden/>
    <w:rsid w:val="0000793C"/>
    <w:rPr>
      <w:rFonts w:ascii="Palatino Linotype" w:hAnsi="Palatino Linotype"/>
      <w:sz w:val="19"/>
    </w:rPr>
  </w:style>
  <w:style w:type="paragraph" w:styleId="Footer">
    <w:name w:val="footer"/>
    <w:basedOn w:val="Normal"/>
    <w:link w:val="FooterChar"/>
    <w:uiPriority w:val="99"/>
    <w:semiHidden/>
    <w:unhideWhenUsed/>
    <w:rsid w:val="0000793C"/>
    <w:pPr>
      <w:tabs>
        <w:tab w:val="center" w:pos="4536"/>
        <w:tab w:val="right" w:pos="9072"/>
      </w:tabs>
      <w:spacing w:after="0"/>
    </w:pPr>
  </w:style>
  <w:style w:type="character" w:customStyle="1" w:styleId="FooterChar">
    <w:name w:val="Footer Char"/>
    <w:basedOn w:val="DefaultParagraphFont"/>
    <w:link w:val="Footer"/>
    <w:uiPriority w:val="99"/>
    <w:semiHidden/>
    <w:rsid w:val="0000793C"/>
    <w:rPr>
      <w:rFonts w:ascii="Palatino Linotype" w:hAnsi="Palatino Linotype"/>
      <w:sz w:val="19"/>
    </w:rPr>
  </w:style>
  <w:style w:type="paragraph" w:styleId="BalloonText">
    <w:name w:val="Balloon Text"/>
    <w:basedOn w:val="Normal"/>
    <w:link w:val="BalloonTextChar"/>
    <w:uiPriority w:val="99"/>
    <w:semiHidden/>
    <w:unhideWhenUsed/>
    <w:rsid w:val="0000793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93C"/>
    <w:rPr>
      <w:rFonts w:ascii="Tahoma" w:hAnsi="Tahoma" w:cs="Tahoma"/>
      <w:sz w:val="16"/>
      <w:szCs w:val="16"/>
    </w:rPr>
  </w:style>
  <w:style w:type="paragraph" w:styleId="Caption">
    <w:name w:val="caption"/>
    <w:basedOn w:val="Normal"/>
    <w:next w:val="Normal"/>
    <w:autoRedefine/>
    <w:uiPriority w:val="35"/>
    <w:unhideWhenUsed/>
    <w:qFormat/>
    <w:rsid w:val="00261789"/>
    <w:pPr>
      <w:spacing w:after="200"/>
    </w:pPr>
    <w:rPr>
      <w:rFonts w:asciiTheme="majorHAnsi" w:hAnsiTheme="majorHAnsi"/>
      <w:b/>
      <w:bCs/>
      <w:sz w:val="18"/>
      <w:szCs w:val="18"/>
    </w:rPr>
  </w:style>
  <w:style w:type="character" w:styleId="Hyperlink">
    <w:name w:val="Hyperlink"/>
    <w:basedOn w:val="DefaultParagraphFont"/>
    <w:uiPriority w:val="99"/>
    <w:unhideWhenUsed/>
    <w:rsid w:val="007D65EE"/>
    <w:rPr>
      <w:color w:val="0000FF" w:themeColor="hyperlink"/>
      <w:u w:val="single"/>
    </w:rPr>
  </w:style>
  <w:style w:type="paragraph" w:styleId="FootnoteText">
    <w:name w:val="footnote text"/>
    <w:basedOn w:val="Normal"/>
    <w:link w:val="FootnoteTextChar"/>
    <w:uiPriority w:val="99"/>
    <w:semiHidden/>
    <w:unhideWhenUsed/>
    <w:rsid w:val="003F24E0"/>
    <w:pPr>
      <w:spacing w:after="0"/>
    </w:pPr>
    <w:rPr>
      <w:sz w:val="20"/>
      <w:szCs w:val="20"/>
    </w:rPr>
  </w:style>
  <w:style w:type="character" w:customStyle="1" w:styleId="FootnoteTextChar">
    <w:name w:val="Footnote Text Char"/>
    <w:basedOn w:val="DefaultParagraphFont"/>
    <w:link w:val="FootnoteText"/>
    <w:uiPriority w:val="99"/>
    <w:semiHidden/>
    <w:rsid w:val="003F24E0"/>
    <w:rPr>
      <w:rFonts w:ascii="Palatino Linotype" w:hAnsi="Palatino Linotype"/>
      <w:sz w:val="20"/>
      <w:szCs w:val="20"/>
    </w:rPr>
  </w:style>
  <w:style w:type="character" w:styleId="FootnoteReference">
    <w:name w:val="footnote reference"/>
    <w:basedOn w:val="DefaultParagraphFont"/>
    <w:uiPriority w:val="99"/>
    <w:semiHidden/>
    <w:unhideWhenUsed/>
    <w:rsid w:val="003F24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FD"/>
    <w:pPr>
      <w:spacing w:after="60" w:line="240" w:lineRule="auto"/>
      <w:ind w:firstLine="284"/>
      <w:jc w:val="both"/>
    </w:pPr>
    <w:rPr>
      <w:rFonts w:ascii="Palatino Linotype" w:hAnsi="Palatino Linotype"/>
      <w:sz w:val="19"/>
    </w:rPr>
  </w:style>
  <w:style w:type="paragraph" w:styleId="Heading1">
    <w:name w:val="heading 1"/>
    <w:basedOn w:val="Normal"/>
    <w:next w:val="Normal"/>
    <w:link w:val="Heading1Char"/>
    <w:uiPriority w:val="9"/>
    <w:qFormat/>
    <w:rsid w:val="00326320"/>
    <w:pPr>
      <w:keepNext/>
      <w:keepLines/>
      <w:spacing w:before="240" w:after="240"/>
      <w:ind w:firstLine="851"/>
      <w:outlineLvl w:val="0"/>
    </w:pPr>
    <w:rPr>
      <w:rFonts w:eastAsiaTheme="majorEastAsia" w:cstheme="majorBidi"/>
      <w:b/>
      <w:bCs/>
      <w:caps/>
      <w:sz w:val="24"/>
      <w:szCs w:val="28"/>
    </w:rPr>
  </w:style>
  <w:style w:type="paragraph" w:styleId="Heading2">
    <w:name w:val="heading 2"/>
    <w:basedOn w:val="Normal"/>
    <w:next w:val="Normal"/>
    <w:link w:val="Heading2Char"/>
    <w:uiPriority w:val="9"/>
    <w:unhideWhenUsed/>
    <w:qFormat/>
    <w:rsid w:val="00326320"/>
    <w:pPr>
      <w:keepNext/>
      <w:keepLines/>
      <w:spacing w:before="120" w:after="120"/>
      <w:ind w:firstLine="0"/>
      <w:outlineLvl w:val="1"/>
    </w:pPr>
    <w:rPr>
      <w:rFonts w:eastAsiaTheme="majorEastAsia" w:cstheme="majorBidi"/>
      <w:b/>
      <w:bCs/>
      <w:sz w:val="22"/>
      <w:szCs w:val="26"/>
    </w:rPr>
  </w:style>
  <w:style w:type="paragraph" w:styleId="Heading3">
    <w:name w:val="heading 3"/>
    <w:basedOn w:val="Normal"/>
    <w:next w:val="Normal"/>
    <w:link w:val="Heading3Char"/>
    <w:uiPriority w:val="9"/>
    <w:unhideWhenUsed/>
    <w:qFormat/>
    <w:rsid w:val="00A365FD"/>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intro"/>
    <w:uiPriority w:val="1"/>
    <w:qFormat/>
    <w:rsid w:val="00A365FD"/>
    <w:pPr>
      <w:spacing w:after="0" w:line="240" w:lineRule="auto"/>
      <w:ind w:firstLine="284"/>
      <w:jc w:val="both"/>
    </w:pPr>
    <w:rPr>
      <w:rFonts w:ascii="Palatino Linotype" w:hAnsi="Palatino Linotype"/>
      <w:i/>
      <w:sz w:val="19"/>
    </w:rPr>
  </w:style>
  <w:style w:type="character" w:customStyle="1" w:styleId="Heading1Char">
    <w:name w:val="Heading 1 Char"/>
    <w:basedOn w:val="DefaultParagraphFont"/>
    <w:link w:val="Heading1"/>
    <w:uiPriority w:val="9"/>
    <w:rsid w:val="00326320"/>
    <w:rPr>
      <w:rFonts w:ascii="Palatino Linotype" w:eastAsiaTheme="majorEastAsia" w:hAnsi="Palatino Linotype" w:cstheme="majorBidi"/>
      <w:b/>
      <w:bCs/>
      <w:caps/>
      <w:sz w:val="24"/>
      <w:szCs w:val="28"/>
    </w:rPr>
  </w:style>
  <w:style w:type="character" w:customStyle="1" w:styleId="Heading2Char">
    <w:name w:val="Heading 2 Char"/>
    <w:basedOn w:val="DefaultParagraphFont"/>
    <w:link w:val="Heading2"/>
    <w:uiPriority w:val="9"/>
    <w:rsid w:val="00326320"/>
    <w:rPr>
      <w:rFonts w:ascii="Palatino Linotype" w:eastAsiaTheme="majorEastAsia" w:hAnsi="Palatino Linotype" w:cstheme="majorBidi"/>
      <w:b/>
      <w:bCs/>
      <w:szCs w:val="26"/>
    </w:rPr>
  </w:style>
  <w:style w:type="character" w:customStyle="1" w:styleId="Heading3Char">
    <w:name w:val="Heading 3 Char"/>
    <w:basedOn w:val="DefaultParagraphFont"/>
    <w:link w:val="Heading3"/>
    <w:uiPriority w:val="9"/>
    <w:rsid w:val="00A365FD"/>
    <w:rPr>
      <w:rFonts w:asciiTheme="majorHAnsi" w:eastAsiaTheme="majorEastAsia" w:hAnsiTheme="majorHAnsi" w:cstheme="majorBidi"/>
      <w:b/>
      <w:bCs/>
      <w:sz w:val="18"/>
    </w:rPr>
  </w:style>
  <w:style w:type="paragraph" w:styleId="ListParagraph">
    <w:name w:val="List Paragraph"/>
    <w:basedOn w:val="Normal"/>
    <w:uiPriority w:val="34"/>
    <w:qFormat/>
    <w:rsid w:val="00A365FD"/>
    <w:pPr>
      <w:ind w:left="720"/>
      <w:contextualSpacing/>
    </w:pPr>
  </w:style>
  <w:style w:type="character" w:styleId="LineNumber">
    <w:name w:val="line number"/>
    <w:basedOn w:val="DefaultParagraphFont"/>
    <w:uiPriority w:val="99"/>
    <w:semiHidden/>
    <w:unhideWhenUsed/>
    <w:rsid w:val="001542B1"/>
  </w:style>
  <w:style w:type="paragraph" w:styleId="Header">
    <w:name w:val="header"/>
    <w:basedOn w:val="Normal"/>
    <w:link w:val="HeaderChar"/>
    <w:uiPriority w:val="99"/>
    <w:semiHidden/>
    <w:unhideWhenUsed/>
    <w:rsid w:val="0000793C"/>
    <w:pPr>
      <w:tabs>
        <w:tab w:val="center" w:pos="4536"/>
        <w:tab w:val="right" w:pos="9072"/>
      </w:tabs>
      <w:spacing w:after="0"/>
    </w:pPr>
  </w:style>
  <w:style w:type="character" w:customStyle="1" w:styleId="HeaderChar">
    <w:name w:val="Header Char"/>
    <w:basedOn w:val="DefaultParagraphFont"/>
    <w:link w:val="Header"/>
    <w:uiPriority w:val="99"/>
    <w:semiHidden/>
    <w:rsid w:val="0000793C"/>
    <w:rPr>
      <w:rFonts w:ascii="Palatino Linotype" w:hAnsi="Palatino Linotype"/>
      <w:sz w:val="19"/>
    </w:rPr>
  </w:style>
  <w:style w:type="paragraph" w:styleId="Footer">
    <w:name w:val="footer"/>
    <w:basedOn w:val="Normal"/>
    <w:link w:val="FooterChar"/>
    <w:uiPriority w:val="99"/>
    <w:semiHidden/>
    <w:unhideWhenUsed/>
    <w:rsid w:val="0000793C"/>
    <w:pPr>
      <w:tabs>
        <w:tab w:val="center" w:pos="4536"/>
        <w:tab w:val="right" w:pos="9072"/>
      </w:tabs>
      <w:spacing w:after="0"/>
    </w:pPr>
  </w:style>
  <w:style w:type="character" w:customStyle="1" w:styleId="FooterChar">
    <w:name w:val="Footer Char"/>
    <w:basedOn w:val="DefaultParagraphFont"/>
    <w:link w:val="Footer"/>
    <w:uiPriority w:val="99"/>
    <w:semiHidden/>
    <w:rsid w:val="0000793C"/>
    <w:rPr>
      <w:rFonts w:ascii="Palatino Linotype" w:hAnsi="Palatino Linotype"/>
      <w:sz w:val="19"/>
    </w:rPr>
  </w:style>
  <w:style w:type="paragraph" w:styleId="BalloonText">
    <w:name w:val="Balloon Text"/>
    <w:basedOn w:val="Normal"/>
    <w:link w:val="BalloonTextChar"/>
    <w:uiPriority w:val="99"/>
    <w:semiHidden/>
    <w:unhideWhenUsed/>
    <w:rsid w:val="0000793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93C"/>
    <w:rPr>
      <w:rFonts w:ascii="Tahoma" w:hAnsi="Tahoma" w:cs="Tahoma"/>
      <w:sz w:val="16"/>
      <w:szCs w:val="16"/>
    </w:rPr>
  </w:style>
  <w:style w:type="paragraph" w:styleId="Caption">
    <w:name w:val="caption"/>
    <w:basedOn w:val="Normal"/>
    <w:next w:val="Normal"/>
    <w:autoRedefine/>
    <w:uiPriority w:val="35"/>
    <w:unhideWhenUsed/>
    <w:qFormat/>
    <w:rsid w:val="00261789"/>
    <w:pPr>
      <w:spacing w:after="200"/>
    </w:pPr>
    <w:rPr>
      <w:rFonts w:asciiTheme="majorHAnsi" w:hAnsiTheme="majorHAnsi"/>
      <w:b/>
      <w:bCs/>
      <w:sz w:val="18"/>
      <w:szCs w:val="18"/>
    </w:rPr>
  </w:style>
  <w:style w:type="character" w:styleId="Hyperlink">
    <w:name w:val="Hyperlink"/>
    <w:basedOn w:val="DefaultParagraphFont"/>
    <w:uiPriority w:val="99"/>
    <w:unhideWhenUsed/>
    <w:rsid w:val="007D65EE"/>
    <w:rPr>
      <w:color w:val="0000FF" w:themeColor="hyperlink"/>
      <w:u w:val="single"/>
    </w:rPr>
  </w:style>
  <w:style w:type="paragraph" w:styleId="FootnoteText">
    <w:name w:val="footnote text"/>
    <w:basedOn w:val="Normal"/>
    <w:link w:val="FootnoteTextChar"/>
    <w:uiPriority w:val="99"/>
    <w:semiHidden/>
    <w:unhideWhenUsed/>
    <w:rsid w:val="003F24E0"/>
    <w:pPr>
      <w:spacing w:after="0"/>
    </w:pPr>
    <w:rPr>
      <w:sz w:val="20"/>
      <w:szCs w:val="20"/>
    </w:rPr>
  </w:style>
  <w:style w:type="character" w:customStyle="1" w:styleId="FootnoteTextChar">
    <w:name w:val="Footnote Text Char"/>
    <w:basedOn w:val="DefaultParagraphFont"/>
    <w:link w:val="FootnoteText"/>
    <w:uiPriority w:val="99"/>
    <w:semiHidden/>
    <w:rsid w:val="003F24E0"/>
    <w:rPr>
      <w:rFonts w:ascii="Palatino Linotype" w:hAnsi="Palatino Linotype"/>
      <w:sz w:val="20"/>
      <w:szCs w:val="20"/>
    </w:rPr>
  </w:style>
  <w:style w:type="character" w:styleId="FootnoteReference">
    <w:name w:val="footnote reference"/>
    <w:basedOn w:val="DefaultParagraphFont"/>
    <w:uiPriority w:val="99"/>
    <w:semiHidden/>
    <w:unhideWhenUsed/>
    <w:rsid w:val="003F24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fhep.ch/CD_SPES/SPES2002/Didac/Geo/geo_pdf/geo_0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Documents\Histoire%20et%20G&#233;ographie\mod.%20doc.%20GEO.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4302B-5F47-4304-9F40-62D5AC447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 doc. GEO.dotx</Template>
  <TotalTime>1</TotalTime>
  <Pages>2</Pages>
  <Words>773</Words>
  <Characters>4253</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marc.bertholet@gmail.com</cp:lastModifiedBy>
  <cp:revision>2</cp:revision>
  <cp:lastPrinted>2013-08-26T18:17:00Z</cp:lastPrinted>
  <dcterms:created xsi:type="dcterms:W3CDTF">2015-08-17T13:54:00Z</dcterms:created>
  <dcterms:modified xsi:type="dcterms:W3CDTF">2015-08-17T13:54:00Z</dcterms:modified>
</cp:coreProperties>
</file>