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0A" w:rsidRPr="0032493C" w:rsidRDefault="0032493C" w:rsidP="003E4DBA">
      <w:pPr>
        <w:pStyle w:val="Title"/>
        <w:rPr>
          <w:rFonts w:eastAsia="Times New Roman"/>
          <w:lang w:val="fr-FR"/>
        </w:rPr>
      </w:pPr>
      <w:r w:rsidRPr="0032493C">
        <w:rPr>
          <w:rFonts w:eastAsia="Times New Roman"/>
          <w:lang w:val="fr-FR"/>
        </w:rPr>
        <w:t>Géopolitique et Moyen-Orient : définitions</w:t>
      </w:r>
    </w:p>
    <w:p w:rsidR="0032493C" w:rsidRPr="0032493C" w:rsidRDefault="0032493C" w:rsidP="0032493C">
      <w:pPr>
        <w:pStyle w:val="Heading2"/>
        <w:rPr>
          <w:i/>
          <w:color w:val="auto"/>
          <w:lang w:val="fr-FR"/>
        </w:rPr>
      </w:pPr>
      <w:r w:rsidRPr="0032493C">
        <w:rPr>
          <w:i/>
          <w:color w:val="auto"/>
          <w:lang w:val="fr-FR"/>
        </w:rPr>
        <w:t>Sources </w:t>
      </w:r>
    </w:p>
    <w:p w:rsidR="0032493C" w:rsidRPr="0032493C" w:rsidRDefault="0032493C" w:rsidP="0032493C">
      <w:pPr>
        <w:rPr>
          <w:rFonts w:ascii="AGaramondPro-Bold" w:hAnsi="AGaramondPro-Bold" w:cs="AGaramondPro-Bold"/>
          <w:b/>
          <w:bCs/>
          <w:sz w:val="18"/>
          <w:szCs w:val="18"/>
          <w:lang w:val="fr-FR"/>
        </w:rPr>
      </w:pPr>
      <w:r w:rsidRPr="0032493C">
        <w:rPr>
          <w:sz w:val="18"/>
          <w:szCs w:val="18"/>
          <w:lang w:val="fr-FR"/>
        </w:rPr>
        <w:t xml:space="preserve">DUMONT Gérard-François, « Les paramètres géopolitiques du Moyen-Orient », in </w:t>
      </w:r>
      <w:r w:rsidRPr="0032493C">
        <w:rPr>
          <w:i/>
          <w:sz w:val="18"/>
          <w:szCs w:val="18"/>
          <w:lang w:val="fr-FR"/>
        </w:rPr>
        <w:t>Géostratégies</w:t>
      </w:r>
      <w:r w:rsidRPr="0032493C">
        <w:rPr>
          <w:sz w:val="18"/>
          <w:szCs w:val="18"/>
          <w:lang w:val="fr-FR"/>
        </w:rPr>
        <w:t xml:space="preserve">,  article, [en ligne], </w:t>
      </w:r>
      <w:hyperlink r:id="rId7" w:history="1">
        <w:r w:rsidRPr="0032493C">
          <w:rPr>
            <w:sz w:val="18"/>
            <w:szCs w:val="18"/>
            <w:lang w:val="fr-FR"/>
          </w:rPr>
          <w:t>www.strategicsinternational.com/22_02.pdf</w:t>
        </w:r>
      </w:hyperlink>
      <w:r w:rsidRPr="0032493C">
        <w:rPr>
          <w:sz w:val="18"/>
          <w:szCs w:val="18"/>
          <w:lang w:val="fr-FR"/>
        </w:rPr>
        <w:t>, février 2009, pp. 47-70</w:t>
      </w:r>
      <w:r w:rsidRPr="0032493C">
        <w:rPr>
          <w:rFonts w:ascii="AGaramondPro-Bold" w:hAnsi="AGaramondPro-Bold" w:cs="AGaramondPro-Bold"/>
          <w:b/>
          <w:bCs/>
          <w:sz w:val="18"/>
          <w:szCs w:val="18"/>
          <w:lang w:val="fr-FR"/>
        </w:rPr>
        <w:t xml:space="preserve"> </w:t>
      </w:r>
    </w:p>
    <w:p w:rsidR="0032493C" w:rsidRPr="0032493C" w:rsidRDefault="0032493C" w:rsidP="0032493C">
      <w:pPr>
        <w:pStyle w:val="Heading2"/>
        <w:rPr>
          <w:i/>
          <w:color w:val="auto"/>
          <w:lang w:val="fr-FR"/>
        </w:rPr>
      </w:pPr>
      <w:r w:rsidRPr="0032493C">
        <w:rPr>
          <w:i/>
          <w:color w:val="auto"/>
          <w:lang w:val="fr-FR"/>
        </w:rPr>
        <w:t>Sur la géopolitique</w:t>
      </w:r>
    </w:p>
    <w:p w:rsidR="0032493C" w:rsidRDefault="0032493C" w:rsidP="0032493C">
      <w:pPr>
        <w:rPr>
          <w:lang w:val="fr-FR"/>
        </w:rPr>
      </w:pPr>
      <w:r w:rsidRPr="0032493C">
        <w:rPr>
          <w:lang w:val="fr-FR"/>
        </w:rPr>
        <w:t xml:space="preserve">La géopolitique peut se définir comme l’étude de </w:t>
      </w:r>
      <w:r w:rsidRPr="0032493C">
        <w:rPr>
          <w:b/>
          <w:lang w:val="fr-FR"/>
        </w:rPr>
        <w:t>l’ensemble des conditions géographiques qui influencent la situation et l’action des États, des groupes humains ou des groupes diasporiques, ainsi que leurs relations</w:t>
      </w:r>
      <w:r w:rsidRPr="0032493C">
        <w:rPr>
          <w:lang w:val="fr-FR"/>
        </w:rPr>
        <w:t xml:space="preserve">. Ces conditions relevant des différents champs de la géographie, il convient notamment, sans prétendre être complet, d’examiner la </w:t>
      </w:r>
      <w:r w:rsidRPr="0032493C">
        <w:rPr>
          <w:b/>
          <w:lang w:val="fr-FR"/>
        </w:rPr>
        <w:t>géographie historique, la géographie du peuplement, la géographie économique, la géographie ethnique et la géographie religieuse</w:t>
      </w:r>
      <w:r w:rsidRPr="0032493C">
        <w:rPr>
          <w:lang w:val="fr-FR"/>
        </w:rPr>
        <w:t>.</w:t>
      </w:r>
    </w:p>
    <w:p w:rsidR="0032493C" w:rsidRPr="0032493C" w:rsidRDefault="0032493C" w:rsidP="0032493C">
      <w:pPr>
        <w:pStyle w:val="Heading2"/>
        <w:rPr>
          <w:i/>
          <w:color w:val="auto"/>
          <w:lang w:val="fr-FR"/>
        </w:rPr>
      </w:pPr>
      <w:r w:rsidRPr="0032493C">
        <w:rPr>
          <w:i/>
          <w:color w:val="auto"/>
          <w:lang w:val="fr-FR"/>
        </w:rPr>
        <w:t>Sur la notion de « Moyen-Orient »</w:t>
      </w:r>
    </w:p>
    <w:p w:rsidR="0032493C" w:rsidRPr="0032493C" w:rsidRDefault="0032493C" w:rsidP="0032493C">
      <w:pPr>
        <w:rPr>
          <w:lang w:val="fr-FR"/>
        </w:rPr>
      </w:pPr>
      <w:r w:rsidRPr="0032493C">
        <w:rPr>
          <w:noProof/>
          <w:lang w:val="fr-CH" w:eastAsia="fr-CH"/>
        </w:rPr>
        <w:drawing>
          <wp:inline distT="0" distB="0" distL="0" distR="0" wp14:anchorId="1A7E74B4" wp14:editId="004FDE82">
            <wp:extent cx="4327785" cy="5076825"/>
            <wp:effectExtent l="0" t="0" r="0" b="0"/>
            <wp:docPr id="2050" name="Picture 2" descr="Fig.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ig. 1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74" cy="50863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4DBA" w:rsidRDefault="003E4DBA" w:rsidP="0032493C">
      <w:pPr>
        <w:pStyle w:val="NoSpacing"/>
        <w:rPr>
          <w:lang w:val="fr-FR"/>
        </w:rPr>
      </w:pPr>
    </w:p>
    <w:p w:rsidR="0032493C" w:rsidRDefault="0032493C" w:rsidP="0032493C">
      <w:pPr>
        <w:pStyle w:val="NoSpacing"/>
        <w:jc w:val="center"/>
        <w:rPr>
          <w:lang w:val="fr-FR"/>
        </w:rPr>
      </w:pPr>
      <w:r w:rsidRPr="0032493C">
        <w:rPr>
          <w:noProof/>
          <w:lang w:val="fr-CH" w:eastAsia="fr-CH"/>
        </w:rPr>
        <w:lastRenderedPageBreak/>
        <w:drawing>
          <wp:inline distT="0" distB="0" distL="0" distR="0" wp14:anchorId="578B8845" wp14:editId="1EF79922">
            <wp:extent cx="4288226" cy="3867150"/>
            <wp:effectExtent l="0" t="0" r="0" b="0"/>
            <wp:docPr id="1026" name="Picture 2" descr="http://e.maxicours.com/img/4/2/7/3/42732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e.maxicours.com/img/4/2/7/3/427321.jpg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19" cy="3869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493C" w:rsidRPr="0032493C" w:rsidRDefault="0032493C" w:rsidP="0032493C">
      <w:pPr>
        <w:pStyle w:val="NoSpacing"/>
        <w:jc w:val="center"/>
        <w:rPr>
          <w:lang w:val="fr-FR"/>
        </w:rPr>
      </w:pPr>
      <w:bookmarkStart w:id="0" w:name="_GoBack"/>
      <w:r w:rsidRPr="0032493C">
        <w:rPr>
          <w:noProof/>
          <w:lang w:val="fr-CH" w:eastAsia="fr-CH"/>
        </w:rPr>
        <w:drawing>
          <wp:inline distT="0" distB="0" distL="0" distR="0" wp14:anchorId="22538F1A" wp14:editId="7AA5A7A4">
            <wp:extent cx="5295900" cy="4174900"/>
            <wp:effectExtent l="0" t="0" r="0" b="0"/>
            <wp:docPr id="1" name="Picture 2" descr="greater middle eas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reater middle east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58" cy="4177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32493C" w:rsidRPr="0032493C" w:rsidSect="003A2F0A">
      <w:headerReference w:type="default" r:id="rId11"/>
      <w:footerReference w:type="default" r:id="rId12"/>
      <w:type w:val="continuous"/>
      <w:pgSz w:w="12240" w:h="15840"/>
      <w:pgMar w:top="1417" w:right="26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D3" w:rsidRDefault="004114D3" w:rsidP="004D0B2C">
      <w:pPr>
        <w:spacing w:before="0" w:after="0"/>
      </w:pPr>
      <w:r>
        <w:separator/>
      </w:r>
    </w:p>
  </w:endnote>
  <w:endnote w:type="continuationSeparator" w:id="0">
    <w:p w:rsidR="004114D3" w:rsidRDefault="004114D3" w:rsidP="004D0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Footer"/>
      <w:jc w:val="right"/>
      <w:rPr>
        <w:sz w:val="16"/>
        <w:szCs w:val="16"/>
        <w:lang w:val="fr-CH"/>
      </w:rPr>
    </w:pPr>
    <w:r w:rsidRPr="004D0B2C">
      <w:rPr>
        <w:sz w:val="16"/>
        <w:szCs w:val="16"/>
        <w:lang w:val="fr-CH"/>
      </w:rPr>
      <w:t xml:space="preserve">MB / </w:t>
    </w:r>
    <w:proofErr w:type="spellStart"/>
    <w:r w:rsidRPr="004D0B2C">
      <w:rPr>
        <w:sz w:val="16"/>
        <w:szCs w:val="16"/>
        <w:lang w:val="fr-CH"/>
      </w:rPr>
      <w:t>GEO</w:t>
    </w:r>
    <w:proofErr w:type="spellEnd"/>
    <w:r w:rsidRPr="004D0B2C">
      <w:rPr>
        <w:sz w:val="16"/>
        <w:szCs w:val="16"/>
        <w:lang w:val="fr-CH"/>
      </w:rPr>
      <w:t xml:space="preserve"> </w:t>
    </w:r>
    <w:r w:rsidR="009A0C91">
      <w:rPr>
        <w:sz w:val="16"/>
        <w:szCs w:val="16"/>
        <w:lang w:val="fr-CH"/>
      </w:rPr>
      <w:t xml:space="preserve">/ géopolitique Moyen-Orient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D3" w:rsidRDefault="004114D3" w:rsidP="004D0B2C">
      <w:pPr>
        <w:spacing w:before="0" w:after="0"/>
      </w:pPr>
      <w:r>
        <w:separator/>
      </w:r>
    </w:p>
  </w:footnote>
  <w:footnote w:type="continuationSeparator" w:id="0">
    <w:p w:rsidR="004114D3" w:rsidRDefault="004114D3" w:rsidP="004D0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2C" w:rsidRPr="004D0B2C" w:rsidRDefault="004D0B2C" w:rsidP="004D0B2C">
    <w:pPr>
      <w:pStyle w:val="Header"/>
      <w:jc w:val="right"/>
      <w:rPr>
        <w:sz w:val="16"/>
        <w:szCs w:val="16"/>
      </w:rPr>
    </w:pPr>
    <w:r w:rsidRPr="004D0B2C">
      <w:rPr>
        <w:sz w:val="16"/>
        <w:szCs w:val="16"/>
      </w:rPr>
      <w:fldChar w:fldCharType="begin"/>
    </w:r>
    <w:r w:rsidRPr="004D0B2C">
      <w:rPr>
        <w:sz w:val="16"/>
        <w:szCs w:val="16"/>
        <w:lang w:val="fr-CH"/>
      </w:rPr>
      <w:instrText xml:space="preserve"> TIME \@ "dd.MM.yyyy" </w:instrText>
    </w:r>
    <w:r w:rsidRPr="004D0B2C">
      <w:rPr>
        <w:sz w:val="16"/>
        <w:szCs w:val="16"/>
      </w:rPr>
      <w:fldChar w:fldCharType="separate"/>
    </w:r>
    <w:r w:rsidR="00E47E3B">
      <w:rPr>
        <w:noProof/>
        <w:sz w:val="16"/>
        <w:szCs w:val="16"/>
        <w:lang w:val="fr-CH"/>
      </w:rPr>
      <w:t>30.12.2018</w:t>
    </w:r>
    <w:r w:rsidRPr="004D0B2C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2C"/>
    <w:rsid w:val="0032493C"/>
    <w:rsid w:val="003A2F0A"/>
    <w:rsid w:val="003E4DBA"/>
    <w:rsid w:val="004114D3"/>
    <w:rsid w:val="004D0B2C"/>
    <w:rsid w:val="004E4E1E"/>
    <w:rsid w:val="0062414C"/>
    <w:rsid w:val="00681D4A"/>
    <w:rsid w:val="00720795"/>
    <w:rsid w:val="00833531"/>
    <w:rsid w:val="009A0C91"/>
    <w:rsid w:val="00C217D1"/>
    <w:rsid w:val="00D15F7E"/>
    <w:rsid w:val="00D74CD9"/>
    <w:rsid w:val="00E47E3B"/>
    <w:rsid w:val="00E545C9"/>
    <w:rsid w:val="00E62FC4"/>
    <w:rsid w:val="00E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3249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e normal"/>
    <w:qFormat/>
    <w:rsid w:val="00681D4A"/>
    <w:pPr>
      <w:spacing w:before="120" w:after="120" w:line="240" w:lineRule="auto"/>
      <w:jc w:val="both"/>
    </w:pPr>
    <w:rPr>
      <w:rFonts w:ascii="Palatino Linotype" w:hAnsi="Palatino Linotype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2F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re 1"/>
    <w:basedOn w:val="Normal"/>
    <w:next w:val="Normal"/>
    <w:link w:val="TitleChar"/>
    <w:uiPriority w:val="10"/>
    <w:qFormat/>
    <w:rsid w:val="00681D4A"/>
    <w:pPr>
      <w:pBdr>
        <w:bottom w:val="single" w:sz="8" w:space="4" w:color="4F81BD" w:themeColor="accent1"/>
      </w:pBdr>
      <w:spacing w:before="0" w:after="240"/>
      <w:contextualSpacing/>
    </w:pPr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character" w:customStyle="1" w:styleId="TitleChar">
    <w:name w:val="Title Char"/>
    <w:aliases w:val="Titre 1 Char"/>
    <w:basedOn w:val="DefaultParagraphFont"/>
    <w:link w:val="Title"/>
    <w:uiPriority w:val="10"/>
    <w:rsid w:val="00681D4A"/>
    <w:rPr>
      <w:rFonts w:asciiTheme="majorHAnsi" w:eastAsiaTheme="majorEastAsia" w:hAnsiTheme="majorHAnsi" w:cstheme="majorBidi"/>
      <w:b/>
      <w:smallCaps/>
      <w:spacing w:val="5"/>
      <w:kern w:val="28"/>
      <w:sz w:val="36"/>
      <w:szCs w:val="52"/>
    </w:rPr>
  </w:style>
  <w:style w:type="paragraph" w:styleId="Subtitle">
    <w:name w:val="Subtitle"/>
    <w:aliases w:val="Titre 2"/>
    <w:basedOn w:val="Normal"/>
    <w:next w:val="Normal"/>
    <w:link w:val="SubtitleChar"/>
    <w:uiPriority w:val="11"/>
    <w:qFormat/>
    <w:rsid w:val="00681D4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Titre 2 Char"/>
    <w:basedOn w:val="DefaultParagraphFont"/>
    <w:link w:val="Subtitle"/>
    <w:uiPriority w:val="11"/>
    <w:rsid w:val="00681D4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NoSpacing">
    <w:name w:val="No Spacing"/>
    <w:aliases w:val="italique"/>
    <w:uiPriority w:val="1"/>
    <w:qFormat/>
    <w:rsid w:val="00681D4A"/>
    <w:pPr>
      <w:spacing w:before="120" w:after="0" w:line="240" w:lineRule="auto"/>
      <w:jc w:val="both"/>
    </w:pPr>
    <w:rPr>
      <w:rFonts w:ascii="Palatino Linotype" w:hAnsi="Palatino Linotype"/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2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F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A2F0A"/>
  </w:style>
  <w:style w:type="paragraph" w:styleId="Header">
    <w:name w:val="header"/>
    <w:basedOn w:val="Normal"/>
    <w:link w:val="Head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0B2C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4D0B2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0B2C"/>
    <w:rPr>
      <w:rFonts w:ascii="Palatino Linotype" w:hAnsi="Palatino Linotype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3249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tegicsinternational.com/22_02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marc.bertholet@gmail.com</dc:creator>
  <cp:lastModifiedBy>marcb</cp:lastModifiedBy>
  <cp:revision>2</cp:revision>
  <dcterms:created xsi:type="dcterms:W3CDTF">2019-01-06T13:03:00Z</dcterms:created>
  <dcterms:modified xsi:type="dcterms:W3CDTF">2019-01-06T13:03:00Z</dcterms:modified>
</cp:coreProperties>
</file>