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5885"/>
        <w:gridCol w:w="6592"/>
      </w:tblGrid>
      <w:tr w:rsidR="00C24AE2" w14:paraId="56B9D36B" w14:textId="77777777" w:rsidTr="00C24AE2">
        <w:tc>
          <w:tcPr>
            <w:tcW w:w="1517" w:type="dxa"/>
          </w:tcPr>
          <w:p w14:paraId="20D57C07" w14:textId="76BEAF1A" w:rsidR="00C24AE2" w:rsidRDefault="00C24AE2" w:rsidP="00A33D77">
            <w:pPr>
              <w:jc w:val="both"/>
            </w:pPr>
            <w:r>
              <w:t>Carte Siegfried (1895)</w:t>
            </w:r>
          </w:p>
        </w:tc>
        <w:tc>
          <w:tcPr>
            <w:tcW w:w="5885" w:type="dxa"/>
          </w:tcPr>
          <w:p w14:paraId="3903DE4E" w14:textId="5B8D8A0D" w:rsidR="00C24AE2" w:rsidRPr="00767F5B" w:rsidRDefault="00C24AE2" w:rsidP="00A33D77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767F5B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D263EC">
              <w:rPr>
                <w:b/>
                <w:sz w:val="16"/>
                <w:szCs w:val="16"/>
              </w:rPr>
              <w:t xml:space="preserve">(Principaux éléments : </w:t>
            </w:r>
            <w:r w:rsidRPr="00D263EC">
              <w:rPr>
                <w:b/>
                <w:sz w:val="16"/>
                <w:szCs w:val="16"/>
                <w:lang w:val="fr-CH"/>
              </w:rPr>
              <w:t>infrastructures de transport, zones agricoles (vignes / champs), zones industrielles, zones villages / hameaux, zones urbaines, etc.)</w:t>
            </w:r>
          </w:p>
        </w:tc>
        <w:tc>
          <w:tcPr>
            <w:tcW w:w="6592" w:type="dxa"/>
          </w:tcPr>
          <w:p w14:paraId="647424EF" w14:textId="5FF60A22" w:rsidR="00C24AE2" w:rsidRPr="00767F5B" w:rsidRDefault="00C24AE2" w:rsidP="00A33D77">
            <w:pPr>
              <w:jc w:val="both"/>
              <w:rPr>
                <w:b/>
              </w:rPr>
            </w:pPr>
            <w:r w:rsidRPr="00767F5B">
              <w:rPr>
                <w:b/>
              </w:rPr>
              <w:t>Explication</w:t>
            </w:r>
            <w:r>
              <w:rPr>
                <w:b/>
              </w:rPr>
              <w:t xml:space="preserve"> / commentaire</w:t>
            </w:r>
          </w:p>
        </w:tc>
      </w:tr>
      <w:tr w:rsidR="00C24AE2" w14:paraId="77C8AE1B" w14:textId="77777777" w:rsidTr="00C24AE2">
        <w:tc>
          <w:tcPr>
            <w:tcW w:w="1517" w:type="dxa"/>
          </w:tcPr>
          <w:p w14:paraId="58F222C8" w14:textId="77777777" w:rsidR="00C24AE2" w:rsidRDefault="00C24AE2" w:rsidP="00A33D77">
            <w:pPr>
              <w:jc w:val="both"/>
            </w:pPr>
          </w:p>
        </w:tc>
        <w:tc>
          <w:tcPr>
            <w:tcW w:w="5885" w:type="dxa"/>
          </w:tcPr>
          <w:p w14:paraId="5C2D345D" w14:textId="45813D0F" w:rsidR="00C24AE2" w:rsidRPr="00C24AE2" w:rsidRDefault="00C24AE2" w:rsidP="00A33D7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C24AE2">
              <w:rPr>
                <w:bCs/>
              </w:rPr>
              <w:t xml:space="preserve">Routes carrossables : </w:t>
            </w:r>
            <w:r w:rsidR="00021626">
              <w:rPr>
                <w:bCs/>
              </w:rPr>
              <w:t xml:space="preserve">On constate une démultiplication très importante du nombre de routes, qui semblent quadriller finement le territoire ; apparition de l’autoroute qui traverse la zone étudiée d’Est en Ouest. Les routes situées au-dessus de l’autoroute n’ont pas été soulignées en jaune, par économie de temps. </w:t>
            </w:r>
          </w:p>
        </w:tc>
        <w:tc>
          <w:tcPr>
            <w:tcW w:w="6592" w:type="dxa"/>
          </w:tcPr>
          <w:p w14:paraId="4D3EA83B" w14:textId="665EDCF5" w:rsidR="00C24AE2" w:rsidRPr="00F16061" w:rsidRDefault="00C24AE2" w:rsidP="00A33D77">
            <w:pPr>
              <w:ind w:left="360"/>
              <w:jc w:val="both"/>
              <w:rPr>
                <w:bCs/>
              </w:rPr>
            </w:pPr>
          </w:p>
        </w:tc>
      </w:tr>
      <w:tr w:rsidR="00E00401" w14:paraId="21F70227" w14:textId="77777777" w:rsidTr="00C24AE2">
        <w:tc>
          <w:tcPr>
            <w:tcW w:w="1517" w:type="dxa"/>
          </w:tcPr>
          <w:p w14:paraId="57520B21" w14:textId="77777777" w:rsidR="00E00401" w:rsidRDefault="00E00401" w:rsidP="00A33D77">
            <w:pPr>
              <w:jc w:val="both"/>
            </w:pPr>
          </w:p>
        </w:tc>
        <w:tc>
          <w:tcPr>
            <w:tcW w:w="5885" w:type="dxa"/>
          </w:tcPr>
          <w:p w14:paraId="0181DAB7" w14:textId="604F9E56" w:rsidR="00E00401" w:rsidRPr="00C24AE2" w:rsidRDefault="00E00401" w:rsidP="00A33D7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Villages et hameaux : </w:t>
            </w:r>
          </w:p>
        </w:tc>
        <w:tc>
          <w:tcPr>
            <w:tcW w:w="6592" w:type="dxa"/>
          </w:tcPr>
          <w:p w14:paraId="6DB05D45" w14:textId="697A2254" w:rsidR="00E00401" w:rsidRPr="00F16061" w:rsidRDefault="00E00401" w:rsidP="00A33D77">
            <w:pPr>
              <w:ind w:left="360"/>
              <w:jc w:val="both"/>
              <w:rPr>
                <w:bCs/>
              </w:rPr>
            </w:pPr>
          </w:p>
        </w:tc>
      </w:tr>
      <w:tr w:rsidR="00C24AE2" w14:paraId="12DCDF73" w14:textId="77777777" w:rsidTr="00C24AE2">
        <w:tc>
          <w:tcPr>
            <w:tcW w:w="1517" w:type="dxa"/>
          </w:tcPr>
          <w:p w14:paraId="271B9529" w14:textId="77777777" w:rsidR="00C24AE2" w:rsidRDefault="00C24AE2" w:rsidP="00A33D77">
            <w:pPr>
              <w:jc w:val="both"/>
            </w:pPr>
          </w:p>
        </w:tc>
        <w:tc>
          <w:tcPr>
            <w:tcW w:w="5885" w:type="dxa"/>
          </w:tcPr>
          <w:p w14:paraId="07CA8D03" w14:textId="77777777" w:rsidR="00C24AE2" w:rsidRDefault="00C24AE2" w:rsidP="00A33D77">
            <w:pPr>
              <w:jc w:val="both"/>
            </w:pPr>
          </w:p>
          <w:p w14:paraId="00905322" w14:textId="5C5B03C0" w:rsidR="00C24AE2" w:rsidRDefault="00C24AE2" w:rsidP="00A33D7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Ligne</w:t>
            </w:r>
            <w:r w:rsidR="00021626">
              <w:t>s</w:t>
            </w:r>
            <w:r>
              <w:t xml:space="preserve"> ferroviaire</w:t>
            </w:r>
            <w:r w:rsidR="00021626">
              <w:t>s</w:t>
            </w:r>
            <w:r>
              <w:t xml:space="preserve"> : </w:t>
            </w:r>
          </w:p>
          <w:p w14:paraId="3BD1E4D1" w14:textId="77777777" w:rsidR="00C24AE2" w:rsidRDefault="00C24AE2" w:rsidP="00A33D77">
            <w:pPr>
              <w:jc w:val="both"/>
            </w:pPr>
          </w:p>
          <w:p w14:paraId="7E43F8DE" w14:textId="77777777" w:rsidR="00C24AE2" w:rsidRDefault="00C24AE2" w:rsidP="00A33D77">
            <w:pPr>
              <w:jc w:val="both"/>
            </w:pPr>
          </w:p>
          <w:p w14:paraId="10AF6B3D" w14:textId="77777777" w:rsidR="00C24AE2" w:rsidRDefault="00C24AE2" w:rsidP="00A33D77">
            <w:pPr>
              <w:jc w:val="both"/>
            </w:pPr>
          </w:p>
          <w:p w14:paraId="34B1D01D" w14:textId="77777777" w:rsidR="00C24AE2" w:rsidRDefault="00C24AE2" w:rsidP="00A33D77">
            <w:pPr>
              <w:jc w:val="both"/>
            </w:pPr>
          </w:p>
          <w:p w14:paraId="2489B0EB" w14:textId="77777777" w:rsidR="00C24AE2" w:rsidRDefault="00C24AE2" w:rsidP="00A33D77">
            <w:pPr>
              <w:jc w:val="both"/>
            </w:pPr>
          </w:p>
          <w:p w14:paraId="5154ECAE" w14:textId="77777777" w:rsidR="00C24AE2" w:rsidRDefault="00C24AE2" w:rsidP="00A33D77">
            <w:pPr>
              <w:jc w:val="both"/>
            </w:pPr>
          </w:p>
          <w:p w14:paraId="4208A9B9" w14:textId="77777777" w:rsidR="00C24AE2" w:rsidRDefault="00C24AE2" w:rsidP="00A33D77">
            <w:pPr>
              <w:jc w:val="both"/>
            </w:pPr>
          </w:p>
          <w:p w14:paraId="6164083B" w14:textId="77777777" w:rsidR="00C24AE2" w:rsidRDefault="00C24AE2" w:rsidP="00A33D77">
            <w:pPr>
              <w:jc w:val="both"/>
            </w:pPr>
          </w:p>
          <w:p w14:paraId="559C9A19" w14:textId="77777777" w:rsidR="00C24AE2" w:rsidRDefault="00C24AE2" w:rsidP="00A33D77">
            <w:pPr>
              <w:jc w:val="both"/>
            </w:pPr>
          </w:p>
          <w:p w14:paraId="73D082AD" w14:textId="77777777" w:rsidR="00C24AE2" w:rsidRDefault="00C24AE2" w:rsidP="00A33D77">
            <w:pPr>
              <w:jc w:val="both"/>
            </w:pPr>
          </w:p>
          <w:p w14:paraId="21321FA2" w14:textId="77777777" w:rsidR="00C24AE2" w:rsidRDefault="00C24AE2" w:rsidP="00A33D77">
            <w:pPr>
              <w:jc w:val="both"/>
            </w:pPr>
          </w:p>
          <w:p w14:paraId="683614CB" w14:textId="700DE047" w:rsidR="00C24AE2" w:rsidRPr="00D263EC" w:rsidRDefault="00C24AE2" w:rsidP="00A33D77">
            <w:pPr>
              <w:jc w:val="both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6592" w:type="dxa"/>
          </w:tcPr>
          <w:p w14:paraId="7DC893D9" w14:textId="2AABC7E6" w:rsidR="00C24AE2" w:rsidRPr="00767F5B" w:rsidRDefault="00C24AE2" w:rsidP="00A33D77">
            <w:pPr>
              <w:ind w:left="285"/>
              <w:jc w:val="both"/>
              <w:rPr>
                <w:b/>
              </w:rPr>
            </w:pPr>
          </w:p>
        </w:tc>
      </w:tr>
      <w:tr w:rsidR="00C24AE2" w14:paraId="09FBDC45" w14:textId="77777777" w:rsidTr="00C24AE2">
        <w:trPr>
          <w:trHeight w:val="4524"/>
        </w:trPr>
        <w:tc>
          <w:tcPr>
            <w:tcW w:w="1517" w:type="dxa"/>
            <w:tcBorders>
              <w:bottom w:val="single" w:sz="4" w:space="0" w:color="000000" w:themeColor="text1"/>
            </w:tcBorders>
          </w:tcPr>
          <w:p w14:paraId="3E74FCBE" w14:textId="11B563B4" w:rsidR="00C24AE2" w:rsidRDefault="00C24AE2" w:rsidP="00A33D77">
            <w:pPr>
              <w:jc w:val="both"/>
            </w:pPr>
          </w:p>
        </w:tc>
        <w:tc>
          <w:tcPr>
            <w:tcW w:w="5885" w:type="dxa"/>
            <w:tcBorders>
              <w:bottom w:val="single" w:sz="4" w:space="0" w:color="000000" w:themeColor="text1"/>
            </w:tcBorders>
          </w:tcPr>
          <w:p w14:paraId="0E165A9C" w14:textId="1B2092A8" w:rsidR="00C24AE2" w:rsidRDefault="00F16061" w:rsidP="00A33D7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Zones agricoles : </w:t>
            </w:r>
          </w:p>
        </w:tc>
        <w:tc>
          <w:tcPr>
            <w:tcW w:w="6592" w:type="dxa"/>
            <w:tcBorders>
              <w:bottom w:val="single" w:sz="4" w:space="0" w:color="000000" w:themeColor="text1"/>
            </w:tcBorders>
          </w:tcPr>
          <w:p w14:paraId="0A9ED270" w14:textId="4BA6F12D" w:rsidR="00C24AE2" w:rsidRDefault="00C24AE2" w:rsidP="00A33D77">
            <w:pPr>
              <w:ind w:left="360"/>
              <w:jc w:val="both"/>
            </w:pPr>
          </w:p>
        </w:tc>
      </w:tr>
      <w:tr w:rsidR="00C24AE2" w14:paraId="6FE803E3" w14:textId="77777777" w:rsidTr="00C24AE2">
        <w:trPr>
          <w:trHeight w:val="4524"/>
        </w:trPr>
        <w:tc>
          <w:tcPr>
            <w:tcW w:w="1517" w:type="dxa"/>
            <w:tcBorders>
              <w:bottom w:val="single" w:sz="4" w:space="0" w:color="000000" w:themeColor="text1"/>
            </w:tcBorders>
          </w:tcPr>
          <w:p w14:paraId="163795B8" w14:textId="77777777" w:rsidR="00C24AE2" w:rsidRDefault="00C24AE2" w:rsidP="00A33D77">
            <w:pPr>
              <w:jc w:val="both"/>
            </w:pPr>
          </w:p>
        </w:tc>
        <w:tc>
          <w:tcPr>
            <w:tcW w:w="5885" w:type="dxa"/>
            <w:tcBorders>
              <w:bottom w:val="single" w:sz="4" w:space="0" w:color="000000" w:themeColor="text1"/>
            </w:tcBorders>
          </w:tcPr>
          <w:p w14:paraId="6D77806B" w14:textId="5E7F2363" w:rsidR="00C24AE2" w:rsidRDefault="0059553B" w:rsidP="00A33D7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Zones urbanisées : </w:t>
            </w:r>
          </w:p>
        </w:tc>
        <w:tc>
          <w:tcPr>
            <w:tcW w:w="6592" w:type="dxa"/>
            <w:tcBorders>
              <w:bottom w:val="single" w:sz="4" w:space="0" w:color="000000" w:themeColor="text1"/>
            </w:tcBorders>
          </w:tcPr>
          <w:p w14:paraId="1C8686A4" w14:textId="4E7D7736" w:rsidR="00C24AE2" w:rsidRDefault="00C24AE2" w:rsidP="00A33D77">
            <w:pPr>
              <w:pStyle w:val="Paragraphedeliste"/>
              <w:numPr>
                <w:ilvl w:val="0"/>
                <w:numId w:val="2"/>
              </w:numPr>
              <w:jc w:val="both"/>
            </w:pPr>
          </w:p>
        </w:tc>
      </w:tr>
    </w:tbl>
    <w:p w14:paraId="4F440FEA" w14:textId="77777777" w:rsidR="0038777E" w:rsidRPr="00444737" w:rsidRDefault="0038777E" w:rsidP="00A33D77">
      <w:pPr>
        <w:jc w:val="both"/>
      </w:pPr>
    </w:p>
    <w:sectPr w:rsidR="0038777E" w:rsidRPr="00444737" w:rsidSect="00C24AE2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99C9" w14:textId="77777777" w:rsidR="00B5520D" w:rsidRDefault="00B5520D" w:rsidP="00444737">
      <w:pPr>
        <w:spacing w:after="0" w:line="240" w:lineRule="auto"/>
      </w:pPr>
      <w:r>
        <w:separator/>
      </w:r>
    </w:p>
  </w:endnote>
  <w:endnote w:type="continuationSeparator" w:id="0">
    <w:p w14:paraId="1A8FB9E4" w14:textId="77777777" w:rsidR="00B5520D" w:rsidRDefault="00B5520D" w:rsidP="0044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07A0" w14:textId="77777777" w:rsidR="00B5520D" w:rsidRDefault="00B5520D" w:rsidP="00444737">
      <w:pPr>
        <w:spacing w:after="0" w:line="240" w:lineRule="auto"/>
      </w:pPr>
      <w:r>
        <w:separator/>
      </w:r>
    </w:p>
  </w:footnote>
  <w:footnote w:type="continuationSeparator" w:id="0">
    <w:p w14:paraId="7D8E9D06" w14:textId="77777777" w:rsidR="00B5520D" w:rsidRDefault="00B5520D" w:rsidP="0044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E0B2" w14:textId="7F45ED07" w:rsidR="00444737" w:rsidRPr="00444737" w:rsidRDefault="00444737" w:rsidP="00444737">
    <w:pPr>
      <w:pStyle w:val="Titre"/>
      <w:jc w:val="center"/>
      <w:rPr>
        <w:lang w:val="fr-CH"/>
      </w:rPr>
    </w:pPr>
    <w:r>
      <w:rPr>
        <w:lang w:val="fr-CH"/>
      </w:rPr>
      <w:t>Commentaire de carte : Vevey</w:t>
    </w:r>
    <w:r w:rsidR="001F65D0">
      <w:rPr>
        <w:lang w:val="fr-CH"/>
      </w:rPr>
      <w:t xml:space="preserve">, </w:t>
    </w:r>
    <w:r w:rsidR="00021626">
      <w:rPr>
        <w:lang w:val="fr-CH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807"/>
    <w:multiLevelType w:val="hybridMultilevel"/>
    <w:tmpl w:val="40EC045E"/>
    <w:lvl w:ilvl="0" w:tplc="F982B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0E6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2C4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08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01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E9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01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8A5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4B8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23A4983"/>
    <w:multiLevelType w:val="hybridMultilevel"/>
    <w:tmpl w:val="C798C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7E"/>
    <w:rsid w:val="00021626"/>
    <w:rsid w:val="000D7F43"/>
    <w:rsid w:val="000F542D"/>
    <w:rsid w:val="001F65D0"/>
    <w:rsid w:val="00260066"/>
    <w:rsid w:val="0038777E"/>
    <w:rsid w:val="00431378"/>
    <w:rsid w:val="00444737"/>
    <w:rsid w:val="00502221"/>
    <w:rsid w:val="00565803"/>
    <w:rsid w:val="0059553B"/>
    <w:rsid w:val="005F7977"/>
    <w:rsid w:val="00626CD7"/>
    <w:rsid w:val="0067086E"/>
    <w:rsid w:val="00696F42"/>
    <w:rsid w:val="00767F5B"/>
    <w:rsid w:val="00792320"/>
    <w:rsid w:val="007A170D"/>
    <w:rsid w:val="00947201"/>
    <w:rsid w:val="00A33D77"/>
    <w:rsid w:val="00B5520D"/>
    <w:rsid w:val="00B65795"/>
    <w:rsid w:val="00BC28D6"/>
    <w:rsid w:val="00BF4596"/>
    <w:rsid w:val="00C24AE2"/>
    <w:rsid w:val="00D263EC"/>
    <w:rsid w:val="00E00401"/>
    <w:rsid w:val="00F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0320"/>
  <w15:docId w15:val="{B8BBA682-19D3-43D5-AE9D-9724DBB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737"/>
  </w:style>
  <w:style w:type="paragraph" w:styleId="Pieddepage">
    <w:name w:val="footer"/>
    <w:basedOn w:val="Normal"/>
    <w:link w:val="PieddepageCar"/>
    <w:uiPriority w:val="99"/>
    <w:unhideWhenUsed/>
    <w:rsid w:val="004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737"/>
  </w:style>
  <w:style w:type="paragraph" w:styleId="Titre">
    <w:name w:val="Title"/>
    <w:basedOn w:val="Normal"/>
    <w:next w:val="Normal"/>
    <w:link w:val="TitreCar"/>
    <w:uiPriority w:val="10"/>
    <w:qFormat/>
    <w:rsid w:val="00444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4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44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2311-D6AD-406C-9138-44ECF3B9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marc.bertholet@gmail.com</dc:creator>
  <cp:lastModifiedBy>Marc Bertholet</cp:lastModifiedBy>
  <cp:revision>2</cp:revision>
  <dcterms:created xsi:type="dcterms:W3CDTF">2020-04-29T11:54:00Z</dcterms:created>
  <dcterms:modified xsi:type="dcterms:W3CDTF">2020-04-29T11:54:00Z</dcterms:modified>
</cp:coreProperties>
</file>