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AE" w:rsidRPr="004C6DAE" w:rsidRDefault="00E927AE" w:rsidP="004C6DAE">
      <w:pPr>
        <w:tabs>
          <w:tab w:val="left" w:pos="990"/>
        </w:tabs>
        <w:spacing w:line="240" w:lineRule="auto"/>
        <w:jc w:val="both"/>
        <w:rPr>
          <w:b/>
          <w:sz w:val="20"/>
          <w:szCs w:val="20"/>
        </w:rPr>
      </w:pPr>
      <w:r w:rsidRPr="004C6DAE">
        <w:rPr>
          <w:b/>
          <w:sz w:val="20"/>
          <w:szCs w:val="20"/>
        </w:rPr>
        <w:t>Lieu :</w:t>
      </w:r>
      <w:r>
        <w:rPr>
          <w:b/>
          <w:sz w:val="20"/>
          <w:szCs w:val="20"/>
        </w:rPr>
        <w:t xml:space="preserve"> </w:t>
      </w:r>
      <w:proofErr w:type="spellStart"/>
      <w:r>
        <w:rPr>
          <w:b/>
          <w:sz w:val="20"/>
          <w:szCs w:val="20"/>
        </w:rPr>
        <w:t>IRKOUSTSK</w:t>
      </w:r>
      <w:proofErr w:type="spellEnd"/>
      <w:r w:rsidRPr="004C6DAE">
        <w:rPr>
          <w:b/>
          <w:sz w:val="20"/>
          <w:szCs w:val="20"/>
        </w:rPr>
        <w:t xml:space="preserve">                                                                                                   Latitude : ________</w:t>
      </w:r>
      <w:r>
        <w:rPr>
          <w:b/>
          <w:color w:val="FF0000"/>
          <w:sz w:val="32"/>
          <w:szCs w:val="32"/>
        </w:rPr>
        <w:t>52</w:t>
      </w:r>
      <w:r w:rsidRPr="00980E93">
        <w:rPr>
          <w:rFonts w:cstheme="minorHAnsi"/>
          <w:b/>
          <w:color w:val="FF0000"/>
          <w:sz w:val="32"/>
          <w:szCs w:val="32"/>
        </w:rPr>
        <w:t>°</w:t>
      </w:r>
      <w:r>
        <w:rPr>
          <w:b/>
          <w:color w:val="FF0000"/>
          <w:sz w:val="32"/>
          <w:szCs w:val="32"/>
        </w:rPr>
        <w:t>18 N</w:t>
      </w:r>
      <w:r w:rsidRPr="004C6DAE">
        <w:rPr>
          <w:b/>
          <w:sz w:val="20"/>
          <w:szCs w:val="20"/>
        </w:rPr>
        <w:t xml:space="preserve"> </w:t>
      </w:r>
      <w:r>
        <w:rPr>
          <w:noProof/>
        </w:rPr>
        <w:drawing>
          <wp:inline distT="0" distB="0" distL="0" distR="0" wp14:anchorId="6D3F60E8" wp14:editId="33758CA8">
            <wp:extent cx="6661150" cy="4995863"/>
            <wp:effectExtent l="0" t="0" r="6350" b="0"/>
            <wp:docPr id="18" name="Picture 18" descr="Diagramme climatique, Irkout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agramme climatique, Irkout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4995863"/>
                    </a:xfrm>
                    <a:prstGeom prst="rect">
                      <a:avLst/>
                    </a:prstGeom>
                    <a:noFill/>
                    <a:ln>
                      <a:noFill/>
                    </a:ln>
                  </pic:spPr>
                </pic:pic>
              </a:graphicData>
            </a:graphic>
          </wp:inline>
        </w:drawing>
      </w:r>
    </w:p>
    <w:p w:rsidR="00CB2DC2" w:rsidRDefault="00CB2DC2" w:rsidP="00CB2DC2">
      <w:pPr>
        <w:pStyle w:val="ListParagraph"/>
        <w:numPr>
          <w:ilvl w:val="0"/>
          <w:numId w:val="11"/>
        </w:numPr>
        <w:jc w:val="both"/>
        <w:rPr>
          <w:b/>
        </w:rPr>
      </w:pPr>
      <w:r>
        <w:rPr>
          <w:b/>
        </w:rPr>
        <w:t>Description</w:t>
      </w:r>
    </w:p>
    <w:p w:rsidR="00CB2DC2" w:rsidRDefault="00CB2DC2" w:rsidP="00CB2DC2">
      <w:pPr>
        <w:pStyle w:val="ListParagraph"/>
        <w:ind w:left="1080"/>
        <w:jc w:val="both"/>
        <w:rPr>
          <w:b/>
        </w:rPr>
      </w:pPr>
    </w:p>
    <w:p w:rsidR="00CB2DC2" w:rsidRDefault="00CB2DC2" w:rsidP="00CB2DC2">
      <w:pPr>
        <w:pStyle w:val="ListParagraph"/>
        <w:numPr>
          <w:ilvl w:val="0"/>
          <w:numId w:val="9"/>
        </w:numPr>
        <w:jc w:val="both"/>
        <w:rPr>
          <w:b/>
        </w:rPr>
      </w:pPr>
      <w:r>
        <w:rPr>
          <w:b/>
        </w:rPr>
        <w:t>S’assurer d’avoir bien compris la signification des axes et des données</w:t>
      </w:r>
    </w:p>
    <w:p w:rsidR="00CB2DC2" w:rsidRDefault="00CB2DC2" w:rsidP="00CB2DC2">
      <w:pPr>
        <w:pStyle w:val="ListParagraph"/>
        <w:jc w:val="both"/>
        <w:rPr>
          <w:b/>
        </w:rPr>
      </w:pPr>
    </w:p>
    <w:p w:rsidR="00CB2DC2" w:rsidRPr="00CB2DC2" w:rsidRDefault="00CB2DC2" w:rsidP="00CB2DC2">
      <w:pPr>
        <w:pStyle w:val="ListParagraph"/>
        <w:jc w:val="both"/>
      </w:pPr>
      <w:r>
        <w:t xml:space="preserve">L’échelle des températures est à droite, celle des précipitations est à gauche. Nous disposons de l’altitude, de la température annuelle moyenne et des précipitations annuelles moyennes. Il sera très utile de pouvoir comparer ce </w:t>
      </w:r>
      <w:proofErr w:type="spellStart"/>
      <w:r>
        <w:t>climatogramme</w:t>
      </w:r>
      <w:proofErr w:type="spellEnd"/>
      <w:r>
        <w:t xml:space="preserve"> avec ceux que l’on a déjà </w:t>
      </w:r>
      <w:proofErr w:type="gramStart"/>
      <w:r>
        <w:t>analysé</w:t>
      </w:r>
      <w:proofErr w:type="gramEnd"/>
      <w:r>
        <w:t>.</w:t>
      </w:r>
    </w:p>
    <w:p w:rsidR="00CB2DC2" w:rsidRDefault="00CB2DC2" w:rsidP="00CB2DC2">
      <w:pPr>
        <w:pStyle w:val="ListParagraph"/>
        <w:jc w:val="both"/>
        <w:rPr>
          <w:b/>
        </w:rPr>
      </w:pPr>
    </w:p>
    <w:p w:rsidR="00CB2DC2" w:rsidRDefault="00CB2DC2" w:rsidP="00CB2DC2">
      <w:pPr>
        <w:pStyle w:val="ListParagraph"/>
        <w:numPr>
          <w:ilvl w:val="0"/>
          <w:numId w:val="9"/>
        </w:numPr>
        <w:jc w:val="both"/>
        <w:rPr>
          <w:b/>
        </w:rPr>
      </w:pPr>
      <w:r>
        <w:rPr>
          <w:b/>
        </w:rPr>
        <w:t>Prendre connaissance du nom et du pays / localiser sur une carte / relever l’altitude</w:t>
      </w:r>
    </w:p>
    <w:p w:rsidR="00CB2DC2" w:rsidRDefault="00CB2DC2" w:rsidP="00CB2DC2">
      <w:pPr>
        <w:pStyle w:val="ListParagraph"/>
        <w:jc w:val="both"/>
        <w:rPr>
          <w:b/>
        </w:rPr>
      </w:pPr>
    </w:p>
    <w:p w:rsidR="00CB2DC2" w:rsidRPr="00CB2DC2" w:rsidRDefault="00CB2DC2" w:rsidP="00CB2DC2">
      <w:pPr>
        <w:pStyle w:val="ListParagraph"/>
        <w:jc w:val="both"/>
      </w:pPr>
      <w:proofErr w:type="spellStart"/>
      <w:r w:rsidRPr="00CB2DC2">
        <w:t>Irkoustsk</w:t>
      </w:r>
      <w:proofErr w:type="spellEnd"/>
      <w:r>
        <w:t xml:space="preserve"> est une ville qui se situe dans le sud de la Sibérie (Russie), au bord du lac Baïkal, à 435m (faible impact de l’altitude), et à </w:t>
      </w:r>
      <w:r w:rsidRPr="00CB2DC2">
        <w:rPr>
          <w:b/>
        </w:rPr>
        <w:t>52°18 N</w:t>
      </w:r>
      <w:r>
        <w:rPr>
          <w:b/>
        </w:rPr>
        <w:t>.</w:t>
      </w:r>
    </w:p>
    <w:p w:rsidR="00CB2DC2" w:rsidRPr="00CB2DC2" w:rsidRDefault="00CB2DC2" w:rsidP="00CB2DC2">
      <w:pPr>
        <w:pStyle w:val="ListParagraph"/>
        <w:jc w:val="both"/>
        <w:rPr>
          <w:b/>
        </w:rPr>
      </w:pPr>
    </w:p>
    <w:p w:rsidR="00CB2DC2" w:rsidRPr="00C85883" w:rsidRDefault="00CB2DC2" w:rsidP="00C85883">
      <w:pPr>
        <w:pStyle w:val="ListParagraph"/>
        <w:numPr>
          <w:ilvl w:val="0"/>
          <w:numId w:val="9"/>
        </w:numPr>
        <w:jc w:val="both"/>
        <w:rPr>
          <w:b/>
        </w:rPr>
      </w:pPr>
      <w:r>
        <w:rPr>
          <w:b/>
        </w:rPr>
        <w:t>Répondre aux questions suivantes (prendre note)</w:t>
      </w:r>
    </w:p>
    <w:p w:rsidR="00CB2DC2" w:rsidRDefault="00CB2DC2" w:rsidP="00CB2DC2">
      <w:pPr>
        <w:numPr>
          <w:ilvl w:val="0"/>
          <w:numId w:val="10"/>
        </w:numPr>
        <w:suppressAutoHyphens/>
        <w:spacing w:after="0" w:line="240" w:lineRule="auto"/>
        <w:ind w:left="714" w:hanging="357"/>
        <w:jc w:val="both"/>
      </w:pPr>
      <w:r>
        <w:t>Température moyenne annuelle</w:t>
      </w:r>
      <w:r>
        <w:t xml:space="preserve"> = </w:t>
      </w:r>
      <w:r w:rsidRPr="00C85883">
        <w:rPr>
          <w:b/>
        </w:rPr>
        <w:t>0.1</w:t>
      </w:r>
    </w:p>
    <w:p w:rsidR="00CB2DC2" w:rsidRPr="00C85883" w:rsidRDefault="00CB2DC2" w:rsidP="00CB2DC2">
      <w:pPr>
        <w:numPr>
          <w:ilvl w:val="0"/>
          <w:numId w:val="10"/>
        </w:numPr>
        <w:suppressAutoHyphens/>
        <w:spacing w:after="0" w:line="240" w:lineRule="auto"/>
        <w:ind w:left="714" w:hanging="357"/>
        <w:jc w:val="both"/>
        <w:rPr>
          <w:b/>
        </w:rPr>
      </w:pPr>
      <w:r>
        <w:t>nom et T° du mois le plus chaud</w:t>
      </w:r>
      <w:r>
        <w:t xml:space="preserve"> = juillet, </w:t>
      </w:r>
      <w:r w:rsidRPr="00C85883">
        <w:rPr>
          <w:b/>
        </w:rPr>
        <w:t>17.8</w:t>
      </w:r>
    </w:p>
    <w:p w:rsidR="00CB2DC2" w:rsidRPr="00C85883" w:rsidRDefault="00CB2DC2" w:rsidP="00CB2DC2">
      <w:pPr>
        <w:pStyle w:val="ListParagraph"/>
        <w:numPr>
          <w:ilvl w:val="0"/>
          <w:numId w:val="10"/>
        </w:numPr>
        <w:suppressAutoHyphens/>
        <w:spacing w:after="0" w:line="240" w:lineRule="auto"/>
        <w:ind w:left="714" w:hanging="357"/>
        <w:contextualSpacing w:val="0"/>
        <w:jc w:val="both"/>
        <w:rPr>
          <w:b/>
        </w:rPr>
      </w:pPr>
      <w:r>
        <w:t>nom et T° du mois le plus froid</w:t>
      </w:r>
      <w:r>
        <w:t xml:space="preserve"> = janvier, </w:t>
      </w:r>
      <w:r w:rsidRPr="00C85883">
        <w:rPr>
          <w:b/>
        </w:rPr>
        <w:t>- 19.3</w:t>
      </w:r>
    </w:p>
    <w:p w:rsidR="00CB2DC2" w:rsidRDefault="00CB2DC2" w:rsidP="00CB2DC2">
      <w:pPr>
        <w:pStyle w:val="ListParagraph"/>
        <w:numPr>
          <w:ilvl w:val="0"/>
          <w:numId w:val="10"/>
        </w:numPr>
        <w:suppressAutoHyphens/>
        <w:spacing w:after="0" w:line="240" w:lineRule="auto"/>
        <w:ind w:left="714" w:hanging="357"/>
        <w:contextualSpacing w:val="0"/>
        <w:jc w:val="both"/>
      </w:pPr>
      <w:r>
        <w:t>Amplitude thermique annuelle (T° du mois le plus chaud – T° du mois le plus froid)</w:t>
      </w:r>
      <w:r>
        <w:t xml:space="preserve"> = </w:t>
      </w:r>
      <w:r w:rsidRPr="00C85883">
        <w:rPr>
          <w:b/>
        </w:rPr>
        <w:t>37.1</w:t>
      </w:r>
    </w:p>
    <w:p w:rsidR="00CB2DC2" w:rsidRDefault="00CB2DC2" w:rsidP="00CB2DC2">
      <w:pPr>
        <w:pStyle w:val="ListParagraph"/>
        <w:numPr>
          <w:ilvl w:val="0"/>
          <w:numId w:val="10"/>
        </w:numPr>
        <w:suppressAutoHyphens/>
        <w:spacing w:after="0" w:line="240" w:lineRule="auto"/>
        <w:ind w:left="714" w:hanging="357"/>
        <w:contextualSpacing w:val="0"/>
        <w:jc w:val="both"/>
      </w:pPr>
      <w:r>
        <w:t>Les saisons sont-elles bien marquées concernant les températures ?</w:t>
      </w:r>
      <w:r>
        <w:t xml:space="preserve"> </w:t>
      </w:r>
      <w:r w:rsidRPr="00C85883">
        <w:rPr>
          <w:b/>
        </w:rPr>
        <w:t>Oui, l’amplitude thermique est très importante</w:t>
      </w:r>
    </w:p>
    <w:p w:rsidR="00CB2DC2" w:rsidRDefault="00CB2DC2" w:rsidP="00CB2DC2">
      <w:pPr>
        <w:pStyle w:val="ListParagraph"/>
        <w:numPr>
          <w:ilvl w:val="0"/>
          <w:numId w:val="10"/>
        </w:numPr>
        <w:suppressAutoHyphens/>
        <w:spacing w:after="0" w:line="240" w:lineRule="auto"/>
        <w:ind w:left="714" w:hanging="357"/>
        <w:contextualSpacing w:val="0"/>
        <w:jc w:val="both"/>
      </w:pPr>
      <w:r>
        <w:lastRenderedPageBreak/>
        <w:t>Précipitations totales annuelles (additionne le total des précipitations de chaque mois)</w:t>
      </w:r>
      <w:r>
        <w:t xml:space="preserve"> = </w:t>
      </w:r>
      <w:r w:rsidRPr="00C85883">
        <w:rPr>
          <w:b/>
        </w:rPr>
        <w:t>480mm</w:t>
      </w:r>
    </w:p>
    <w:p w:rsidR="00CB2DC2" w:rsidRPr="00C85883" w:rsidRDefault="00CB2DC2" w:rsidP="00CB2DC2">
      <w:pPr>
        <w:pStyle w:val="ListParagraph"/>
        <w:numPr>
          <w:ilvl w:val="0"/>
          <w:numId w:val="10"/>
        </w:numPr>
        <w:suppressAutoHyphens/>
        <w:spacing w:after="0" w:line="240" w:lineRule="auto"/>
        <w:ind w:left="714" w:hanging="357"/>
        <w:contextualSpacing w:val="0"/>
        <w:jc w:val="both"/>
        <w:rPr>
          <w:b/>
        </w:rPr>
      </w:pPr>
      <w:r>
        <w:t>Nom et précipitations en mm du mois le plus humide</w:t>
      </w:r>
      <w:r>
        <w:t xml:space="preserve"> = </w:t>
      </w:r>
      <w:r w:rsidRPr="00C85883">
        <w:rPr>
          <w:b/>
        </w:rPr>
        <w:t>juillet, 110 mm</w:t>
      </w:r>
    </w:p>
    <w:p w:rsidR="00CB2DC2" w:rsidRDefault="00CB2DC2" w:rsidP="00CB2DC2">
      <w:pPr>
        <w:pStyle w:val="ListParagraph"/>
        <w:numPr>
          <w:ilvl w:val="0"/>
          <w:numId w:val="10"/>
        </w:numPr>
        <w:suppressAutoHyphens/>
        <w:spacing w:after="0" w:line="240" w:lineRule="auto"/>
        <w:ind w:left="714" w:hanging="357"/>
        <w:contextualSpacing w:val="0"/>
        <w:jc w:val="both"/>
      </w:pPr>
      <w:r>
        <w:t>Nom et précipitations en mm du mois le moins humide</w:t>
      </w:r>
      <w:r>
        <w:t xml:space="preserve"> = </w:t>
      </w:r>
      <w:r w:rsidRPr="00C85883">
        <w:rPr>
          <w:b/>
        </w:rPr>
        <w:t>février 10 mm</w:t>
      </w:r>
    </w:p>
    <w:p w:rsidR="00CB2DC2" w:rsidRPr="00F33DBE" w:rsidRDefault="00CB2DC2" w:rsidP="00CB2DC2">
      <w:pPr>
        <w:pStyle w:val="ListParagraph"/>
        <w:numPr>
          <w:ilvl w:val="0"/>
          <w:numId w:val="10"/>
        </w:numPr>
        <w:suppressAutoHyphens/>
        <w:spacing w:after="0" w:line="240" w:lineRule="auto"/>
        <w:ind w:left="714" w:hanging="357"/>
        <w:contextualSpacing w:val="0"/>
        <w:jc w:val="both"/>
      </w:pPr>
      <w:r>
        <w:t>Y-a-t-il une saison sèche ? (un ou plusieurs mois avec des précipitations inférieures à la courbe des températures)</w:t>
      </w:r>
      <w:r>
        <w:t xml:space="preserve"> : </w:t>
      </w:r>
      <w:r w:rsidRPr="00C85883">
        <w:rPr>
          <w:b/>
        </w:rPr>
        <w:t xml:space="preserve">non, mais comme les températures se situent en dessous de 0 une partie de l’année, cette question n’est pas adéquate ; il y a très peu de précipitation </w:t>
      </w:r>
      <w:r w:rsidR="00C85883" w:rsidRPr="00C85883">
        <w:rPr>
          <w:b/>
        </w:rPr>
        <w:t>(</w:t>
      </w:r>
      <w:r w:rsidR="00C85883">
        <w:rPr>
          <w:b/>
        </w:rPr>
        <w:t>- de 20mm / mois) durant 5 mois (décembre à avril).</w:t>
      </w:r>
      <w:r w:rsidR="00C85883">
        <w:t xml:space="preserve"> </w:t>
      </w:r>
    </w:p>
    <w:p w:rsidR="00CB2DC2" w:rsidRPr="00F33DBE" w:rsidRDefault="00CB2DC2" w:rsidP="00CB2DC2">
      <w:pPr>
        <w:pStyle w:val="ListParagraph"/>
        <w:jc w:val="both"/>
        <w:rPr>
          <w:b/>
        </w:rPr>
      </w:pPr>
    </w:p>
    <w:p w:rsidR="00CB2DC2" w:rsidRDefault="00CB2DC2" w:rsidP="00CB2DC2">
      <w:pPr>
        <w:pStyle w:val="ListParagraph"/>
        <w:numPr>
          <w:ilvl w:val="0"/>
          <w:numId w:val="11"/>
        </w:numPr>
        <w:jc w:val="both"/>
        <w:rPr>
          <w:b/>
        </w:rPr>
      </w:pPr>
      <w:r>
        <w:rPr>
          <w:b/>
        </w:rPr>
        <w:t>Explications</w:t>
      </w:r>
    </w:p>
    <w:p w:rsidR="00CB2DC2" w:rsidRDefault="00CB2DC2" w:rsidP="00CB2DC2">
      <w:pPr>
        <w:pStyle w:val="ListParagraph"/>
        <w:ind w:left="1080"/>
        <w:jc w:val="both"/>
        <w:rPr>
          <w:b/>
        </w:rPr>
      </w:pPr>
    </w:p>
    <w:p w:rsidR="00CB2DC2" w:rsidRDefault="00CB2DC2" w:rsidP="00CB2DC2">
      <w:pPr>
        <w:pStyle w:val="ListParagraph"/>
        <w:numPr>
          <w:ilvl w:val="0"/>
          <w:numId w:val="12"/>
        </w:numPr>
        <w:jc w:val="both"/>
        <w:rPr>
          <w:b/>
        </w:rPr>
      </w:pPr>
      <w:r>
        <w:rPr>
          <w:b/>
        </w:rPr>
        <w:t>Température</w:t>
      </w:r>
    </w:p>
    <w:p w:rsidR="00CB2DC2" w:rsidRDefault="00CB2DC2" w:rsidP="00CB2DC2">
      <w:pPr>
        <w:numPr>
          <w:ilvl w:val="0"/>
          <w:numId w:val="10"/>
        </w:numPr>
        <w:suppressAutoHyphens/>
        <w:spacing w:after="0" w:line="240" w:lineRule="auto"/>
        <w:ind w:left="714" w:hanging="357"/>
        <w:jc w:val="both"/>
      </w:pPr>
      <w:r>
        <w:t xml:space="preserve">Prendre note de </w:t>
      </w:r>
      <w:r w:rsidRPr="006D47D3">
        <w:rPr>
          <w:b/>
        </w:rPr>
        <w:t>la latitude</w:t>
      </w:r>
      <w:r>
        <w:t xml:space="preserve"> : proche de l’équateur ? proche des pôles ? Qu’est-ce que cela change ? (rythme des saisons, variation de la durée du jour et de la nuit, incidence des rayons du soleil… cours donné sur les saisons </w:t>
      </w:r>
      <w:r w:rsidRPr="00F33DBE">
        <w:rPr>
          <w:b/>
        </w:rPr>
        <w:t>à réviser</w:t>
      </w:r>
      <w:r>
        <w:t>) ; impact sur l’amplitude thermique et sur la température moyenne annuelle).</w:t>
      </w:r>
    </w:p>
    <w:p w:rsidR="000E62C8" w:rsidRDefault="000E62C8" w:rsidP="000E62C8">
      <w:pPr>
        <w:suppressAutoHyphens/>
        <w:spacing w:after="0" w:line="240" w:lineRule="auto"/>
        <w:ind w:left="714"/>
        <w:jc w:val="both"/>
      </w:pPr>
    </w:p>
    <w:p w:rsidR="000E62C8" w:rsidRPr="00D66DC2" w:rsidRDefault="000E62C8" w:rsidP="000E62C8">
      <w:pPr>
        <w:suppressAutoHyphens/>
        <w:spacing w:after="0" w:line="240" w:lineRule="auto"/>
        <w:ind w:left="714"/>
        <w:jc w:val="both"/>
        <w:rPr>
          <w:b/>
        </w:rPr>
      </w:pPr>
      <w:proofErr w:type="spellStart"/>
      <w:r w:rsidRPr="00D66DC2">
        <w:rPr>
          <w:b/>
        </w:rPr>
        <w:t>Irkouststk</w:t>
      </w:r>
      <w:proofErr w:type="spellEnd"/>
      <w:r w:rsidRPr="00D66DC2">
        <w:rPr>
          <w:b/>
        </w:rPr>
        <w:t xml:space="preserve"> est légèrement plus proche du pôle nord que de l’équateur ; par rapport à Genève (dont nous avons étudié le </w:t>
      </w:r>
      <w:proofErr w:type="spellStart"/>
      <w:r w:rsidRPr="00D66DC2">
        <w:rPr>
          <w:b/>
        </w:rPr>
        <w:t>climatogramme</w:t>
      </w:r>
      <w:proofErr w:type="spellEnd"/>
      <w:r w:rsidRPr="00D66DC2">
        <w:rPr>
          <w:b/>
        </w:rPr>
        <w:t xml:space="preserve">), cette ville est un peu plus au nord, mais pas beaucoup. Les saisons sont très bien marquées : l’été est similaire à celui que nous avons ici (19 </w:t>
      </w:r>
      <w:proofErr w:type="spellStart"/>
      <w:r w:rsidRPr="00D66DC2">
        <w:rPr>
          <w:b/>
        </w:rPr>
        <w:t>degrès</w:t>
      </w:r>
      <w:proofErr w:type="spellEnd"/>
      <w:r w:rsidRPr="00D66DC2">
        <w:rPr>
          <w:b/>
        </w:rPr>
        <w:t>) ; par contre l’hiver est beaucoup plus froid qu’ici : nous avons environ 0 degré en janvier, alors qu’</w:t>
      </w:r>
      <w:proofErr w:type="spellStart"/>
      <w:r w:rsidRPr="00D66DC2">
        <w:rPr>
          <w:b/>
        </w:rPr>
        <w:t>Irkoustsk</w:t>
      </w:r>
      <w:proofErr w:type="spellEnd"/>
      <w:r w:rsidRPr="00D66DC2">
        <w:rPr>
          <w:b/>
        </w:rPr>
        <w:t xml:space="preserve"> a -20 degrés en janvier ! Il faudra expliquer de froid hivernal. Le fait que les saisons soient marquées par une amplitude thermique importante est notamment lié au cycle des saisons (variation de la durée du jour et de la nuit, incidence des rayons du soleil) : </w:t>
      </w:r>
      <w:proofErr w:type="spellStart"/>
      <w:r w:rsidRPr="00D66DC2">
        <w:rPr>
          <w:b/>
        </w:rPr>
        <w:t>Irkoustsk</w:t>
      </w:r>
      <w:proofErr w:type="spellEnd"/>
      <w:r w:rsidRPr="00D66DC2">
        <w:rPr>
          <w:b/>
        </w:rPr>
        <w:t xml:space="preserve"> se trouvant entre le pôle et l’équateur (comme nous…), il est normal que les saisons soient bien marquées. C’est vraiment le froid en hiver qu’</w:t>
      </w:r>
      <w:r w:rsidR="00B94C93" w:rsidRPr="00D66DC2">
        <w:rPr>
          <w:b/>
        </w:rPr>
        <w:t xml:space="preserve">il faudra mieux expliquer, puisque l’été est similaire au nôtre en matière de température. </w:t>
      </w:r>
    </w:p>
    <w:p w:rsidR="000E62C8" w:rsidRDefault="000E62C8" w:rsidP="000E62C8">
      <w:pPr>
        <w:suppressAutoHyphens/>
        <w:spacing w:after="0" w:line="240" w:lineRule="auto"/>
        <w:ind w:left="714"/>
        <w:jc w:val="both"/>
      </w:pPr>
    </w:p>
    <w:p w:rsidR="00CB2DC2" w:rsidRDefault="00CB2DC2" w:rsidP="00CB2DC2">
      <w:pPr>
        <w:numPr>
          <w:ilvl w:val="0"/>
          <w:numId w:val="10"/>
        </w:numPr>
        <w:suppressAutoHyphens/>
        <w:spacing w:after="0" w:line="240" w:lineRule="auto"/>
        <w:ind w:left="714" w:hanging="357"/>
        <w:jc w:val="both"/>
      </w:pPr>
      <w:r>
        <w:t xml:space="preserve">Facteur </w:t>
      </w:r>
      <w:r w:rsidRPr="006D47D3">
        <w:rPr>
          <w:b/>
        </w:rPr>
        <w:t>altitude</w:t>
      </w:r>
      <w:r>
        <w:t xml:space="preserve"> : baisse de 1 degré tous les 150 mètres environ. </w:t>
      </w:r>
    </w:p>
    <w:p w:rsidR="000E62C8" w:rsidRDefault="000E62C8" w:rsidP="000E62C8">
      <w:pPr>
        <w:suppressAutoHyphens/>
        <w:spacing w:after="0" w:line="240" w:lineRule="auto"/>
        <w:ind w:left="714"/>
        <w:jc w:val="both"/>
      </w:pPr>
    </w:p>
    <w:p w:rsidR="000E62C8" w:rsidRPr="00D66DC2" w:rsidRDefault="000E62C8" w:rsidP="000E62C8">
      <w:pPr>
        <w:suppressAutoHyphens/>
        <w:spacing w:after="0" w:line="240" w:lineRule="auto"/>
        <w:ind w:left="714"/>
        <w:jc w:val="both"/>
        <w:rPr>
          <w:b/>
        </w:rPr>
      </w:pPr>
      <w:r w:rsidRPr="00D66DC2">
        <w:rPr>
          <w:b/>
        </w:rPr>
        <w:t xml:space="preserve">Ici l’altitude (435m) n’est pas un facteur déterminant pour expliquer les températures. </w:t>
      </w:r>
    </w:p>
    <w:p w:rsidR="000E62C8" w:rsidRDefault="000E62C8" w:rsidP="000E62C8">
      <w:pPr>
        <w:suppressAutoHyphens/>
        <w:spacing w:after="0" w:line="240" w:lineRule="auto"/>
        <w:ind w:left="714"/>
        <w:jc w:val="both"/>
      </w:pPr>
    </w:p>
    <w:p w:rsidR="00CB2DC2" w:rsidRDefault="00CB2DC2" w:rsidP="00CB2DC2">
      <w:pPr>
        <w:numPr>
          <w:ilvl w:val="0"/>
          <w:numId w:val="10"/>
        </w:numPr>
        <w:suppressAutoHyphens/>
        <w:spacing w:after="0" w:line="240" w:lineRule="auto"/>
        <w:ind w:left="714" w:hanging="357"/>
        <w:jc w:val="both"/>
      </w:pPr>
      <w:r w:rsidRPr="006D47D3">
        <w:rPr>
          <w:b/>
        </w:rPr>
        <w:t>Albédo</w:t>
      </w:r>
      <w:r>
        <w:t xml:space="preserve"> (pourcentage d’énergie solaire directement réfléchie par une surface) : quelle est la couleur dominante dans la zone géographique concernée ?</w:t>
      </w:r>
    </w:p>
    <w:p w:rsidR="000E62C8" w:rsidRDefault="000E62C8" w:rsidP="000E62C8">
      <w:pPr>
        <w:suppressAutoHyphens/>
        <w:spacing w:after="0" w:line="240" w:lineRule="auto"/>
        <w:ind w:left="714"/>
        <w:jc w:val="both"/>
        <w:rPr>
          <w:b/>
        </w:rPr>
      </w:pPr>
    </w:p>
    <w:p w:rsidR="000E62C8" w:rsidRPr="00D66DC2" w:rsidRDefault="000E62C8" w:rsidP="000E62C8">
      <w:pPr>
        <w:suppressAutoHyphens/>
        <w:spacing w:after="0" w:line="240" w:lineRule="auto"/>
        <w:ind w:left="714"/>
        <w:jc w:val="both"/>
        <w:rPr>
          <w:b/>
        </w:rPr>
      </w:pPr>
      <w:r w:rsidRPr="00D66DC2">
        <w:rPr>
          <w:b/>
        </w:rPr>
        <w:t>L’albédo va jouer un rôle important en hiver : en effet, toute la région d’</w:t>
      </w:r>
      <w:proofErr w:type="spellStart"/>
      <w:r w:rsidRPr="00D66DC2">
        <w:rPr>
          <w:b/>
        </w:rPr>
        <w:t>Irkoustsk</w:t>
      </w:r>
      <w:proofErr w:type="spellEnd"/>
      <w:r w:rsidRPr="00D66DC2">
        <w:rPr>
          <w:b/>
        </w:rPr>
        <w:t xml:space="preserve"> est évidemment recouverte de neige</w:t>
      </w:r>
      <w:r w:rsidR="00EF5019" w:rsidRPr="00D66DC2">
        <w:rPr>
          <w:b/>
        </w:rPr>
        <w:t xml:space="preserve"> en tout cas d’octobre à avril. La </w:t>
      </w:r>
      <w:r w:rsidR="00B94C93" w:rsidRPr="00D66DC2">
        <w:rPr>
          <w:b/>
        </w:rPr>
        <w:t xml:space="preserve">couverture neigeuse va </w:t>
      </w:r>
      <w:r w:rsidR="00EF5019" w:rsidRPr="00D66DC2">
        <w:rPr>
          <w:b/>
        </w:rPr>
        <w:t>refléter le rayonnement solaire de manière importante, empêchant ainsi la chaleur de s’accumuler au sol. Cela explique en partie le grand froid qui règne en hiver !</w:t>
      </w:r>
    </w:p>
    <w:p w:rsidR="000E62C8" w:rsidRDefault="000E62C8" w:rsidP="000E62C8">
      <w:pPr>
        <w:suppressAutoHyphens/>
        <w:spacing w:after="0" w:line="240" w:lineRule="auto"/>
        <w:ind w:left="714"/>
        <w:jc w:val="both"/>
      </w:pPr>
    </w:p>
    <w:p w:rsidR="00CB2DC2" w:rsidRDefault="00CB2DC2" w:rsidP="00CB2DC2">
      <w:pPr>
        <w:numPr>
          <w:ilvl w:val="0"/>
          <w:numId w:val="10"/>
        </w:numPr>
        <w:suppressAutoHyphens/>
        <w:spacing w:after="0" w:line="240" w:lineRule="auto"/>
        <w:ind w:left="714" w:hanging="357"/>
        <w:jc w:val="both"/>
      </w:pPr>
      <w:r w:rsidRPr="006D47D3">
        <w:rPr>
          <w:b/>
        </w:rPr>
        <w:t>Humidité dans l’air</w:t>
      </w:r>
      <w:r>
        <w:t> : la vapeur d’eau est un gaz à effet de serre ; y-a-t-il beaucoup ou peu d’humidité dans l’air ?</w:t>
      </w:r>
    </w:p>
    <w:p w:rsidR="00B94C93" w:rsidRDefault="00B94C93" w:rsidP="00B94C93">
      <w:pPr>
        <w:suppressAutoHyphens/>
        <w:spacing w:after="0" w:line="240" w:lineRule="auto"/>
        <w:ind w:left="714"/>
        <w:jc w:val="both"/>
        <w:rPr>
          <w:b/>
        </w:rPr>
      </w:pPr>
    </w:p>
    <w:p w:rsidR="00B94C93" w:rsidRPr="00D66DC2" w:rsidRDefault="00B94C93" w:rsidP="00B94C93">
      <w:pPr>
        <w:suppressAutoHyphens/>
        <w:spacing w:after="0" w:line="240" w:lineRule="auto"/>
        <w:ind w:left="714"/>
        <w:jc w:val="both"/>
        <w:rPr>
          <w:b/>
        </w:rPr>
      </w:pPr>
      <w:r w:rsidRPr="00D66DC2">
        <w:rPr>
          <w:b/>
        </w:rPr>
        <w:t xml:space="preserve">En hiver, l’air qui est à </w:t>
      </w:r>
      <w:proofErr w:type="spellStart"/>
      <w:r w:rsidRPr="00D66DC2">
        <w:rPr>
          <w:b/>
        </w:rPr>
        <w:t>Irkoustsk</w:t>
      </w:r>
      <w:proofErr w:type="spellEnd"/>
      <w:r w:rsidRPr="00D66DC2">
        <w:rPr>
          <w:b/>
        </w:rPr>
        <w:t xml:space="preserve"> est extrêmement sec. Pour deux raisons. Premièrement, les températures sont tellement basses que tout est gelé. Il n’y a donc pas d’évaporation, ni d’évapotranspiration des forêts. Deuxièmement, la ville est au centre du plus fort anticyclone de l’hémisphère nord. Cela est clairement visible à la page 170-171 de l’Atlas Mondial Suisse. Or qui dit anticyclone, dit également air ultra-sec qui descend depuis la tropopause. Ces deux raisons expliquent qu’il n’y a pas de vapeur d’eau, ou très peu, et donc que l’effet de serre est minimal. En été, le régime des vents est inversé, ce qui signifie que de l’air humide peut parvenir jusqu’à la ville : le sol n’est plus gelé, le cycle de l’eau est plus important, et donc l’effet de serre également. </w:t>
      </w:r>
    </w:p>
    <w:p w:rsidR="00B94C93" w:rsidRDefault="00B94C93" w:rsidP="00B94C93">
      <w:pPr>
        <w:suppressAutoHyphens/>
        <w:spacing w:after="0" w:line="240" w:lineRule="auto"/>
        <w:ind w:left="714"/>
        <w:jc w:val="both"/>
      </w:pPr>
    </w:p>
    <w:p w:rsidR="00CB2DC2" w:rsidRDefault="00CB2DC2" w:rsidP="00CB2DC2">
      <w:pPr>
        <w:numPr>
          <w:ilvl w:val="0"/>
          <w:numId w:val="10"/>
        </w:numPr>
        <w:suppressAutoHyphens/>
        <w:spacing w:after="0" w:line="240" w:lineRule="auto"/>
        <w:ind w:left="714" w:hanging="357"/>
        <w:jc w:val="both"/>
      </w:pPr>
      <w:r w:rsidRPr="006D47D3">
        <w:rPr>
          <w:b/>
        </w:rPr>
        <w:t>Proximité d’un océan</w:t>
      </w:r>
      <w:r>
        <w:t xml:space="preserve"> : le lieu est-il proche d’un océan ? Les océans sont des sources de chaleur en </w:t>
      </w:r>
      <w:r w:rsidRPr="006D47D3">
        <w:rPr>
          <w:b/>
        </w:rPr>
        <w:t>hiver</w:t>
      </w:r>
      <w:r>
        <w:rPr>
          <w:b/>
        </w:rPr>
        <w:t xml:space="preserve"> </w:t>
      </w:r>
      <w:r>
        <w:t>pour les lieux situés en dehors de la zone intertropicale.</w:t>
      </w:r>
    </w:p>
    <w:p w:rsidR="00B94C93" w:rsidRDefault="00B94C93" w:rsidP="00B94C93">
      <w:pPr>
        <w:suppressAutoHyphens/>
        <w:spacing w:after="0" w:line="240" w:lineRule="auto"/>
        <w:ind w:left="714"/>
        <w:jc w:val="both"/>
        <w:rPr>
          <w:b/>
        </w:rPr>
      </w:pPr>
    </w:p>
    <w:p w:rsidR="00B94C93" w:rsidRPr="00D66DC2" w:rsidRDefault="00B94C93" w:rsidP="00B94C93">
      <w:pPr>
        <w:suppressAutoHyphens/>
        <w:spacing w:after="0" w:line="240" w:lineRule="auto"/>
        <w:ind w:left="714"/>
        <w:jc w:val="both"/>
        <w:rPr>
          <w:b/>
        </w:rPr>
      </w:pPr>
      <w:r w:rsidRPr="00D66DC2">
        <w:rPr>
          <w:b/>
        </w:rPr>
        <w:lastRenderedPageBreak/>
        <w:t xml:space="preserve">Comme nous l’avions vu en comparant les </w:t>
      </w:r>
      <w:proofErr w:type="spellStart"/>
      <w:r w:rsidRPr="00D66DC2">
        <w:rPr>
          <w:b/>
        </w:rPr>
        <w:t>climatogrammes</w:t>
      </w:r>
      <w:proofErr w:type="spellEnd"/>
      <w:r w:rsidRPr="00D66DC2">
        <w:rPr>
          <w:b/>
        </w:rPr>
        <w:t xml:space="preserve"> de Genève et Duluth, la proximité d’un océan et le sens du vent sont très important. En hiver, l’Europe bénéficie d’un courant chaud (Gulf Stream) et de vents d’ouest qui rabattent la chaleur de l’océan sur le continent. </w:t>
      </w:r>
      <w:r w:rsidR="00D66DC2" w:rsidRPr="00D66DC2">
        <w:rPr>
          <w:b/>
        </w:rPr>
        <w:t>Irkoutsk</w:t>
      </w:r>
      <w:r w:rsidRPr="00D66DC2">
        <w:rPr>
          <w:b/>
        </w:rPr>
        <w:t xml:space="preserve"> est située très loin de l’océan, et en hiver les vents soufflent en plus de cette ville en direction de l’océan. Cela explique aussi le grand froid en hiver. Par contre, en été, le vent souffle de l’océan en direction de la ville. Cependant, la ville est très loin de l’océan, et la température est plus chaude que celle de l’océan. L’influence de ce dernier est donc négligeable. </w:t>
      </w:r>
    </w:p>
    <w:p w:rsidR="00B94C93" w:rsidRPr="00B94C93" w:rsidRDefault="00B94C93" w:rsidP="00B94C93">
      <w:pPr>
        <w:suppressAutoHyphens/>
        <w:spacing w:after="0" w:line="240" w:lineRule="auto"/>
        <w:ind w:left="714"/>
        <w:jc w:val="both"/>
      </w:pPr>
    </w:p>
    <w:p w:rsidR="00CB2DC2" w:rsidRDefault="00CB2DC2" w:rsidP="00CB2DC2">
      <w:pPr>
        <w:numPr>
          <w:ilvl w:val="0"/>
          <w:numId w:val="10"/>
        </w:numPr>
        <w:suppressAutoHyphens/>
        <w:spacing w:after="0" w:line="240" w:lineRule="auto"/>
        <w:ind w:left="714" w:hanging="357"/>
        <w:jc w:val="both"/>
      </w:pPr>
      <w:r w:rsidRPr="006D47D3">
        <w:rPr>
          <w:b/>
        </w:rPr>
        <w:t>Sens du vent</w:t>
      </w:r>
      <w:r>
        <w:t> : les vents transportent l’humidité et la chaleur ; soufflent-t-ils des terres vers l’océan, ou de l’océan vers les terres ?</w:t>
      </w:r>
    </w:p>
    <w:p w:rsidR="00B94C93" w:rsidRDefault="00B94C93" w:rsidP="00B94C93">
      <w:pPr>
        <w:suppressAutoHyphens/>
        <w:spacing w:after="0" w:line="240" w:lineRule="auto"/>
        <w:ind w:left="714"/>
        <w:jc w:val="both"/>
        <w:rPr>
          <w:b/>
        </w:rPr>
      </w:pPr>
    </w:p>
    <w:p w:rsidR="00B94C93" w:rsidRPr="00D66DC2" w:rsidRDefault="00B94C93" w:rsidP="00B94C93">
      <w:pPr>
        <w:suppressAutoHyphens/>
        <w:spacing w:after="0" w:line="240" w:lineRule="auto"/>
        <w:ind w:left="714"/>
        <w:jc w:val="both"/>
        <w:rPr>
          <w:b/>
        </w:rPr>
      </w:pPr>
      <w:r w:rsidRPr="00D66DC2">
        <w:rPr>
          <w:b/>
        </w:rPr>
        <w:t xml:space="preserve">En hiver le vent souffle de la ville en direction de l’océan, et c’est l’inverse en été. Voir supra et infra. </w:t>
      </w:r>
    </w:p>
    <w:p w:rsidR="00B94C93" w:rsidRDefault="00B94C93" w:rsidP="00B94C93">
      <w:pPr>
        <w:suppressAutoHyphens/>
        <w:spacing w:after="0" w:line="240" w:lineRule="auto"/>
        <w:ind w:left="714"/>
        <w:jc w:val="both"/>
      </w:pPr>
    </w:p>
    <w:p w:rsidR="00B94C93" w:rsidRDefault="00CB2DC2" w:rsidP="00B94C93">
      <w:pPr>
        <w:numPr>
          <w:ilvl w:val="0"/>
          <w:numId w:val="10"/>
        </w:numPr>
        <w:suppressAutoHyphens/>
        <w:spacing w:after="0" w:line="240" w:lineRule="auto"/>
        <w:ind w:left="714" w:hanging="357"/>
        <w:jc w:val="both"/>
      </w:pPr>
      <w:r w:rsidRPr="00A4252D">
        <w:t>Le lieu se situe-t-il</w:t>
      </w:r>
      <w:r>
        <w:t xml:space="preserve"> à proximité immédiate d’une chaîne de montagne ? (</w:t>
      </w:r>
      <w:r w:rsidRPr="00A4252D">
        <w:rPr>
          <w:b/>
        </w:rPr>
        <w:t>effet barrage</w:t>
      </w:r>
      <w:r>
        <w:t>)</w:t>
      </w:r>
    </w:p>
    <w:p w:rsidR="00B94C93" w:rsidRDefault="00B94C93" w:rsidP="00B94C93">
      <w:pPr>
        <w:suppressAutoHyphens/>
        <w:spacing w:after="0" w:line="240" w:lineRule="auto"/>
        <w:ind w:left="714"/>
        <w:jc w:val="both"/>
      </w:pPr>
    </w:p>
    <w:p w:rsidR="00B94C93" w:rsidRPr="00D66DC2" w:rsidRDefault="00B94C93" w:rsidP="00B94C93">
      <w:pPr>
        <w:suppressAutoHyphens/>
        <w:spacing w:after="0" w:line="240" w:lineRule="auto"/>
        <w:ind w:left="714"/>
        <w:jc w:val="both"/>
        <w:rPr>
          <w:b/>
        </w:rPr>
      </w:pPr>
      <w:r w:rsidRPr="00D66DC2">
        <w:rPr>
          <w:b/>
        </w:rPr>
        <w:t>Non, la ville n’est pas à proximité immédiate d’une chaine de montage, et l’effet barrage est limité. Peut-être que l’</w:t>
      </w:r>
      <w:r w:rsidR="00D66DC2" w:rsidRPr="00D66DC2">
        <w:rPr>
          <w:b/>
        </w:rPr>
        <w:t>Himalaya</w:t>
      </w:r>
      <w:r w:rsidRPr="00D66DC2">
        <w:rPr>
          <w:b/>
        </w:rPr>
        <w:t xml:space="preserve"> empêche l’humidité de remonter </w:t>
      </w:r>
      <w:r w:rsidR="00D66DC2" w:rsidRPr="00D66DC2">
        <w:rPr>
          <w:b/>
        </w:rPr>
        <w:t xml:space="preserve">jusqu’à Irkoutsk en été, mais c’est une hypothèse. </w:t>
      </w:r>
    </w:p>
    <w:p w:rsidR="00CB2DC2" w:rsidRPr="006D47D3" w:rsidRDefault="00CB2DC2" w:rsidP="00CB2DC2">
      <w:pPr>
        <w:suppressAutoHyphens/>
        <w:spacing w:after="0" w:line="240" w:lineRule="auto"/>
        <w:ind w:left="714"/>
        <w:jc w:val="both"/>
      </w:pPr>
    </w:p>
    <w:p w:rsidR="00CB2DC2" w:rsidRDefault="00CB2DC2" w:rsidP="00CB2DC2">
      <w:pPr>
        <w:pStyle w:val="ListParagraph"/>
        <w:numPr>
          <w:ilvl w:val="0"/>
          <w:numId w:val="12"/>
        </w:numPr>
        <w:jc w:val="both"/>
        <w:rPr>
          <w:b/>
        </w:rPr>
      </w:pPr>
      <w:r>
        <w:rPr>
          <w:b/>
        </w:rPr>
        <w:t>Précipitations</w:t>
      </w:r>
    </w:p>
    <w:p w:rsidR="00CB2DC2" w:rsidRDefault="00CB2DC2" w:rsidP="00CB2DC2">
      <w:pPr>
        <w:numPr>
          <w:ilvl w:val="0"/>
          <w:numId w:val="10"/>
        </w:numPr>
        <w:suppressAutoHyphens/>
        <w:spacing w:after="0" w:line="240" w:lineRule="auto"/>
        <w:ind w:left="714" w:hanging="357"/>
        <w:jc w:val="both"/>
      </w:pPr>
      <w:r>
        <w:t>Suivant l’analyse que vous avez faite pour les températures, le lieu en question est-il chaud / froid ? Tout au long de l’année ? Saisons ? Quel impact sur l’évaporation et l’évapotranspiration ?</w:t>
      </w:r>
    </w:p>
    <w:p w:rsidR="00D66DC2" w:rsidRDefault="00D66DC2" w:rsidP="00D66DC2">
      <w:pPr>
        <w:suppressAutoHyphens/>
        <w:spacing w:after="0" w:line="240" w:lineRule="auto"/>
        <w:ind w:left="714"/>
        <w:jc w:val="both"/>
      </w:pPr>
    </w:p>
    <w:p w:rsidR="00D66DC2" w:rsidRPr="00D66DC2" w:rsidRDefault="00D66DC2" w:rsidP="00D66DC2">
      <w:pPr>
        <w:suppressAutoHyphens/>
        <w:spacing w:after="0" w:line="240" w:lineRule="auto"/>
        <w:ind w:left="714"/>
        <w:jc w:val="both"/>
        <w:rPr>
          <w:b/>
        </w:rPr>
      </w:pPr>
      <w:r w:rsidRPr="00D66DC2">
        <w:rPr>
          <w:b/>
        </w:rPr>
        <w:t xml:space="preserve">En hiver, le froid est intense. Peu de précipitation (anticyclone, éloignement de l’océan, sens du vent). En été, les précipitations sont relativement basses, mais plus importantes qu’en hiver. À nouveau, l’éloignement de l’océan explique la faiblesse des précipitations. </w:t>
      </w:r>
    </w:p>
    <w:p w:rsidR="00D66DC2" w:rsidRDefault="00D66DC2" w:rsidP="00D66DC2">
      <w:pPr>
        <w:suppressAutoHyphens/>
        <w:spacing w:after="0" w:line="240" w:lineRule="auto"/>
        <w:ind w:left="714"/>
        <w:jc w:val="both"/>
      </w:pPr>
    </w:p>
    <w:p w:rsidR="00CB2DC2" w:rsidRDefault="00CB2DC2" w:rsidP="00CB2DC2">
      <w:pPr>
        <w:numPr>
          <w:ilvl w:val="0"/>
          <w:numId w:val="10"/>
        </w:numPr>
        <w:suppressAutoHyphens/>
        <w:spacing w:after="0" w:line="240" w:lineRule="auto"/>
        <w:ind w:left="714" w:hanging="357"/>
        <w:jc w:val="both"/>
      </w:pPr>
      <w:r>
        <w:t>Sens du vent : les vents souffle-t-il des terres vers l’océan, ou de l’océan vers les terres ? Amènent-ils de l’air humide ou de l’air sec ?</w:t>
      </w:r>
    </w:p>
    <w:p w:rsidR="00D66DC2" w:rsidRDefault="00D66DC2" w:rsidP="00D66DC2">
      <w:pPr>
        <w:suppressAutoHyphens/>
        <w:spacing w:after="0" w:line="240" w:lineRule="auto"/>
        <w:ind w:left="714"/>
        <w:jc w:val="both"/>
      </w:pPr>
    </w:p>
    <w:p w:rsidR="00D66DC2" w:rsidRPr="00D66DC2" w:rsidRDefault="00D66DC2" w:rsidP="00D66DC2">
      <w:pPr>
        <w:suppressAutoHyphens/>
        <w:spacing w:after="0" w:line="240" w:lineRule="auto"/>
        <w:ind w:left="714"/>
        <w:jc w:val="both"/>
        <w:rPr>
          <w:b/>
        </w:rPr>
      </w:pPr>
      <w:r w:rsidRPr="00D66DC2">
        <w:rPr>
          <w:b/>
        </w:rPr>
        <w:t xml:space="preserve">En hiver, un immense anticyclone est centré sur la ville. D’où un air très sec et des vents qui partent de la ville en direction de l’océan. En été, des dépressions peuvent atteindre la ville, notamment à partir de l’océan pacifique, ce qui amène des précipitations. </w:t>
      </w:r>
    </w:p>
    <w:p w:rsidR="00B60DC4" w:rsidRDefault="00D66DC2" w:rsidP="00CB2DC2">
      <w:pPr>
        <w:tabs>
          <w:tab w:val="left" w:pos="990"/>
        </w:tabs>
        <w:spacing w:line="240" w:lineRule="auto"/>
        <w:rPr>
          <w:sz w:val="20"/>
          <w:szCs w:val="20"/>
        </w:rPr>
      </w:pPr>
      <w:r>
        <w:rPr>
          <w:noProof/>
        </w:rPr>
        <w:drawing>
          <wp:anchor distT="0" distB="0" distL="114300" distR="114300" simplePos="0" relativeHeight="251669504" behindDoc="1" locked="0" layoutInCell="1" allowOverlap="1" wp14:anchorId="15308EE9" wp14:editId="02E72EBB">
            <wp:simplePos x="0" y="0"/>
            <wp:positionH relativeFrom="column">
              <wp:posOffset>2540</wp:posOffset>
            </wp:positionH>
            <wp:positionV relativeFrom="paragraph">
              <wp:posOffset>151765</wp:posOffset>
            </wp:positionV>
            <wp:extent cx="4157980" cy="3926840"/>
            <wp:effectExtent l="0" t="0" r="0" b="0"/>
            <wp:wrapTight wrapText="bothSides">
              <wp:wrapPolygon edited="0">
                <wp:start x="0" y="0"/>
                <wp:lineTo x="0" y="21481"/>
                <wp:lineTo x="21475" y="21481"/>
                <wp:lineTo x="21475" y="0"/>
                <wp:lineTo x="0" y="0"/>
              </wp:wrapPolygon>
            </wp:wrapTight>
            <wp:docPr id="1" name="Picture 1" descr="http://4.bp.blogspot.com/-9Hwm_cTestY/UoXVGFfT3BI/AAAAAAAAAak/YZJU4jbj-Ww/s1600/siberian+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Hwm_cTestY/UoXVGFfT3BI/AAAAAAAAAak/YZJU4jbj-Ww/s1600/siberian+High.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27" r="11813" b="5552"/>
                    <a:stretch/>
                  </pic:blipFill>
                  <pic:spPr bwMode="auto">
                    <a:xfrm>
                      <a:off x="0" y="0"/>
                      <a:ext cx="4157980" cy="392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36A" w:rsidRPr="00787DF8" w:rsidRDefault="00EE3C4B" w:rsidP="00D66DC2">
      <w:pPr>
        <w:tabs>
          <w:tab w:val="left" w:pos="990"/>
        </w:tabs>
        <w:spacing w:line="240" w:lineRule="auto"/>
        <w:jc w:val="both"/>
        <w:rPr>
          <w:b/>
          <w:color w:val="FF0000"/>
          <w:sz w:val="20"/>
          <w:szCs w:val="20"/>
        </w:rPr>
      </w:pPr>
      <w:r w:rsidRPr="00D66DC2">
        <w:rPr>
          <w:b/>
          <w:color w:val="FF0000"/>
          <w:sz w:val="20"/>
          <w:szCs w:val="20"/>
        </w:rPr>
        <w:t xml:space="preserve"> </w:t>
      </w:r>
      <w:r w:rsidR="003A4D3C" w:rsidRPr="00D66DC2">
        <w:rPr>
          <w:b/>
          <w:sz w:val="20"/>
          <w:szCs w:val="20"/>
        </w:rPr>
        <w:t xml:space="preserve">(JANVIER) ANTICYCLONE DE </w:t>
      </w:r>
      <w:r w:rsidR="00D66DC2" w:rsidRPr="00D66DC2">
        <w:rPr>
          <w:b/>
          <w:sz w:val="20"/>
          <w:szCs w:val="20"/>
        </w:rPr>
        <w:t>SIBÉRIE</w:t>
      </w:r>
      <w:r w:rsidR="003A4D3C" w:rsidRPr="00D66DC2">
        <w:rPr>
          <w:b/>
          <w:sz w:val="20"/>
          <w:szCs w:val="20"/>
        </w:rPr>
        <w:t xml:space="preserve">, CENTRE SUR LE LAC </w:t>
      </w:r>
      <w:proofErr w:type="spellStart"/>
      <w:r w:rsidR="003A4D3C" w:rsidRPr="00D66DC2">
        <w:rPr>
          <w:b/>
          <w:sz w:val="20"/>
          <w:szCs w:val="20"/>
        </w:rPr>
        <w:t>BAIKAL</w:t>
      </w:r>
      <w:bookmarkStart w:id="0" w:name="_GoBack"/>
      <w:bookmarkEnd w:id="0"/>
      <w:proofErr w:type="spellEnd"/>
    </w:p>
    <w:sectPr w:rsidR="00D9236A" w:rsidRPr="00787DF8" w:rsidSect="002D67ED">
      <w:headerReference w:type="default" r:id="rId11"/>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40" w:rsidRDefault="00004640" w:rsidP="006B3DC4">
      <w:pPr>
        <w:spacing w:after="0" w:line="240" w:lineRule="auto"/>
      </w:pPr>
      <w:r>
        <w:separator/>
      </w:r>
    </w:p>
  </w:endnote>
  <w:endnote w:type="continuationSeparator" w:id="0">
    <w:p w:rsidR="00004640" w:rsidRDefault="00004640" w:rsidP="006B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40" w:rsidRDefault="00004640" w:rsidP="006B3DC4">
      <w:pPr>
        <w:spacing w:after="0" w:line="240" w:lineRule="auto"/>
      </w:pPr>
      <w:r>
        <w:separator/>
      </w:r>
    </w:p>
  </w:footnote>
  <w:footnote w:type="continuationSeparator" w:id="0">
    <w:p w:rsidR="00004640" w:rsidRDefault="00004640" w:rsidP="006B3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C4" w:rsidRPr="006B3DC4" w:rsidRDefault="00004640">
    <w:pPr>
      <w:pStyle w:val="Header"/>
      <w:jc w:val="center"/>
      <w:rPr>
        <w:sz w:val="28"/>
        <w:szCs w:val="28"/>
        <w:u w:val="single"/>
      </w:rPr>
    </w:pPr>
    <w:sdt>
      <w:sdtPr>
        <w:rPr>
          <w:sz w:val="28"/>
          <w:szCs w:val="28"/>
          <w:u w:val="single"/>
        </w:rPr>
        <w:alias w:val="Titre"/>
        <w:id w:val="79116639"/>
        <w:placeholder>
          <w:docPart w:val="D9D97EBC56C74811BE5C442C7B6594D9"/>
        </w:placeholder>
        <w:dataBinding w:prefixMappings="xmlns:ns0='http://schemas.openxmlformats.org/package/2006/metadata/core-properties' xmlns:ns1='http://purl.org/dc/elements/1.1/'" w:xpath="/ns0:coreProperties[1]/ns1:title[1]" w:storeItemID="{6C3C8BC8-F283-45AE-878A-BAB7291924A1}"/>
        <w:text/>
      </w:sdtPr>
      <w:sdtEndPr/>
      <w:sdtContent>
        <w:r w:rsidR="00CB2DC2">
          <w:rPr>
            <w:sz w:val="28"/>
            <w:szCs w:val="28"/>
            <w:u w:val="single"/>
          </w:rPr>
          <w:t xml:space="preserve">Déterminer le type de climat grâce à un </w:t>
        </w:r>
        <w:proofErr w:type="spellStart"/>
        <w:r w:rsidR="00CB2DC2">
          <w:rPr>
            <w:sz w:val="28"/>
            <w:szCs w:val="28"/>
            <w:u w:val="single"/>
          </w:rPr>
          <w:t>climatogramme</w:t>
        </w:r>
        <w:proofErr w:type="spellEnd"/>
        <w:r w:rsidR="00CB2DC2">
          <w:rPr>
            <w:sz w:val="28"/>
            <w:szCs w:val="28"/>
            <w:u w:val="single"/>
          </w:rPr>
          <w:t xml:space="preserve"> : corrigé </w:t>
        </w:r>
        <w:proofErr w:type="spellStart"/>
        <w:r w:rsidR="00CB2DC2">
          <w:rPr>
            <w:sz w:val="28"/>
            <w:szCs w:val="28"/>
            <w:u w:val="single"/>
          </w:rPr>
          <w:t>Irkoustsk</w:t>
        </w:r>
        <w:proofErr w:type="spellEnd"/>
      </w:sdtContent>
    </w:sdt>
  </w:p>
  <w:p w:rsidR="006B3DC4" w:rsidRDefault="006B3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86"/>
        </w:tabs>
        <w:ind w:left="786" w:hanging="360"/>
      </w:pPr>
      <w:rPr>
        <w:rFonts w:ascii="Wingdings" w:hAnsi="Wingdings"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
    <w:nsid w:val="0BBD73F8"/>
    <w:multiLevelType w:val="hybridMultilevel"/>
    <w:tmpl w:val="F10AA580"/>
    <w:lvl w:ilvl="0" w:tplc="956AAE2C">
      <w:start w:val="1"/>
      <w:numFmt w:val="lowerLetter"/>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51B6497"/>
    <w:multiLevelType w:val="hybridMultilevel"/>
    <w:tmpl w:val="1A3EFE1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80A6130"/>
    <w:multiLevelType w:val="hybridMultilevel"/>
    <w:tmpl w:val="03DEB8C8"/>
    <w:lvl w:ilvl="0" w:tplc="0EEE18A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DF85F5A"/>
    <w:multiLevelType w:val="hybridMultilevel"/>
    <w:tmpl w:val="9766B274"/>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F4B3EEB"/>
    <w:multiLevelType w:val="hybridMultilevel"/>
    <w:tmpl w:val="0268A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35F0027"/>
    <w:multiLevelType w:val="hybridMultilevel"/>
    <w:tmpl w:val="19BC81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F30283C"/>
    <w:multiLevelType w:val="hybridMultilevel"/>
    <w:tmpl w:val="B6CC631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50A16AFE"/>
    <w:multiLevelType w:val="hybridMultilevel"/>
    <w:tmpl w:val="CD1E89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519744B"/>
    <w:multiLevelType w:val="hybridMultilevel"/>
    <w:tmpl w:val="11205B3A"/>
    <w:lvl w:ilvl="0" w:tplc="100C0017">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63131429"/>
    <w:multiLevelType w:val="hybridMultilevel"/>
    <w:tmpl w:val="518E1242"/>
    <w:lvl w:ilvl="0" w:tplc="E93A191A">
      <w:start w:val="1"/>
      <w:numFmt w:val="upp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nsid w:val="6C320841"/>
    <w:multiLevelType w:val="hybridMultilevel"/>
    <w:tmpl w:val="41FCE05C"/>
    <w:lvl w:ilvl="0" w:tplc="72E4FB0A">
      <w:start w:val="2"/>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5"/>
  </w:num>
  <w:num w:numId="6">
    <w:abstractNumId w:val="9"/>
  </w:num>
  <w:num w:numId="7">
    <w:abstractNumId w:val="1"/>
  </w:num>
  <w:num w:numId="8">
    <w:abstractNumId w:val="4"/>
  </w:num>
  <w:num w:numId="9">
    <w:abstractNumId w:val="7"/>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C4"/>
    <w:rsid w:val="00004640"/>
    <w:rsid w:val="000372CE"/>
    <w:rsid w:val="000855FE"/>
    <w:rsid w:val="000E62C8"/>
    <w:rsid w:val="00136730"/>
    <w:rsid w:val="00142A2C"/>
    <w:rsid w:val="00155696"/>
    <w:rsid w:val="00156C2C"/>
    <w:rsid w:val="00270E8E"/>
    <w:rsid w:val="002A3484"/>
    <w:rsid w:val="002D1B32"/>
    <w:rsid w:val="002D67ED"/>
    <w:rsid w:val="003109B7"/>
    <w:rsid w:val="0039719D"/>
    <w:rsid w:val="003A4D3C"/>
    <w:rsid w:val="00440F56"/>
    <w:rsid w:val="004C3B61"/>
    <w:rsid w:val="004C6DAE"/>
    <w:rsid w:val="004F19CE"/>
    <w:rsid w:val="00514AE1"/>
    <w:rsid w:val="005322DA"/>
    <w:rsid w:val="005C1905"/>
    <w:rsid w:val="005D3CB2"/>
    <w:rsid w:val="00605C0C"/>
    <w:rsid w:val="00623C82"/>
    <w:rsid w:val="00643B32"/>
    <w:rsid w:val="006B3DC4"/>
    <w:rsid w:val="00787DF8"/>
    <w:rsid w:val="007D0856"/>
    <w:rsid w:val="008056D3"/>
    <w:rsid w:val="008C69F9"/>
    <w:rsid w:val="008F24F9"/>
    <w:rsid w:val="009013B8"/>
    <w:rsid w:val="00915693"/>
    <w:rsid w:val="00980E93"/>
    <w:rsid w:val="009B7E84"/>
    <w:rsid w:val="00A57EBB"/>
    <w:rsid w:val="00A81675"/>
    <w:rsid w:val="00AE50F1"/>
    <w:rsid w:val="00B60DC4"/>
    <w:rsid w:val="00B94C93"/>
    <w:rsid w:val="00BE4049"/>
    <w:rsid w:val="00C00BC8"/>
    <w:rsid w:val="00C71B62"/>
    <w:rsid w:val="00C85883"/>
    <w:rsid w:val="00CB2DC2"/>
    <w:rsid w:val="00CB3562"/>
    <w:rsid w:val="00D66DC2"/>
    <w:rsid w:val="00D671F7"/>
    <w:rsid w:val="00D75B61"/>
    <w:rsid w:val="00D9236A"/>
    <w:rsid w:val="00DB51A9"/>
    <w:rsid w:val="00E41574"/>
    <w:rsid w:val="00E927AE"/>
    <w:rsid w:val="00EB7319"/>
    <w:rsid w:val="00EE3C4B"/>
    <w:rsid w:val="00EF5019"/>
    <w:rsid w:val="00F61C88"/>
    <w:rsid w:val="00FA3D9D"/>
    <w:rsid w:val="00FE74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DC4"/>
  </w:style>
  <w:style w:type="paragraph" w:styleId="Footer">
    <w:name w:val="footer"/>
    <w:basedOn w:val="Normal"/>
    <w:link w:val="FooterChar"/>
    <w:uiPriority w:val="99"/>
    <w:unhideWhenUsed/>
    <w:rsid w:val="006B3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DC4"/>
  </w:style>
  <w:style w:type="paragraph" w:styleId="BalloonText">
    <w:name w:val="Balloon Text"/>
    <w:basedOn w:val="Normal"/>
    <w:link w:val="BalloonTextChar"/>
    <w:uiPriority w:val="99"/>
    <w:semiHidden/>
    <w:unhideWhenUsed/>
    <w:rsid w:val="006B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DC4"/>
    <w:rPr>
      <w:rFonts w:ascii="Tahoma" w:hAnsi="Tahoma" w:cs="Tahoma"/>
      <w:sz w:val="16"/>
      <w:szCs w:val="16"/>
    </w:rPr>
  </w:style>
  <w:style w:type="paragraph" w:styleId="ListParagraph">
    <w:name w:val="List Paragraph"/>
    <w:basedOn w:val="Normal"/>
    <w:qFormat/>
    <w:rsid w:val="006B3DC4"/>
    <w:pPr>
      <w:ind w:left="720"/>
      <w:contextualSpacing/>
    </w:pPr>
  </w:style>
  <w:style w:type="character" w:styleId="Hyperlink">
    <w:name w:val="Hyperlink"/>
    <w:basedOn w:val="DefaultParagraphFont"/>
    <w:uiPriority w:val="99"/>
    <w:unhideWhenUsed/>
    <w:rsid w:val="00B60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DC4"/>
  </w:style>
  <w:style w:type="paragraph" w:styleId="Footer">
    <w:name w:val="footer"/>
    <w:basedOn w:val="Normal"/>
    <w:link w:val="FooterChar"/>
    <w:uiPriority w:val="99"/>
    <w:unhideWhenUsed/>
    <w:rsid w:val="006B3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DC4"/>
  </w:style>
  <w:style w:type="paragraph" w:styleId="BalloonText">
    <w:name w:val="Balloon Text"/>
    <w:basedOn w:val="Normal"/>
    <w:link w:val="BalloonTextChar"/>
    <w:uiPriority w:val="99"/>
    <w:semiHidden/>
    <w:unhideWhenUsed/>
    <w:rsid w:val="006B3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DC4"/>
    <w:rPr>
      <w:rFonts w:ascii="Tahoma" w:hAnsi="Tahoma" w:cs="Tahoma"/>
      <w:sz w:val="16"/>
      <w:szCs w:val="16"/>
    </w:rPr>
  </w:style>
  <w:style w:type="paragraph" w:styleId="ListParagraph">
    <w:name w:val="List Paragraph"/>
    <w:basedOn w:val="Normal"/>
    <w:qFormat/>
    <w:rsid w:val="006B3DC4"/>
    <w:pPr>
      <w:ind w:left="720"/>
      <w:contextualSpacing/>
    </w:pPr>
  </w:style>
  <w:style w:type="character" w:styleId="Hyperlink">
    <w:name w:val="Hyperlink"/>
    <w:basedOn w:val="DefaultParagraphFont"/>
    <w:uiPriority w:val="99"/>
    <w:unhideWhenUsed/>
    <w:rsid w:val="00B60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D97EBC56C74811BE5C442C7B6594D9"/>
        <w:category>
          <w:name w:val="Général"/>
          <w:gallery w:val="placeholder"/>
        </w:category>
        <w:types>
          <w:type w:val="bbPlcHdr"/>
        </w:types>
        <w:behaviors>
          <w:behavior w:val="content"/>
        </w:behaviors>
        <w:guid w:val="{E8D40EDD-DA1B-40D8-BD45-8EEC50FE9BFF}"/>
      </w:docPartPr>
      <w:docPartBody>
        <w:p w:rsidR="005E0B9B" w:rsidRDefault="00DB222A" w:rsidP="00DB222A">
          <w:pPr>
            <w:pStyle w:val="D9D97EBC56C74811BE5C442C7B6594D9"/>
          </w:pPr>
          <w:r>
            <w:rPr>
              <w:color w:val="365F91" w:themeColor="accent1" w:themeShade="BF"/>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B222A"/>
    <w:rsid w:val="0007720B"/>
    <w:rsid w:val="001D5AEC"/>
    <w:rsid w:val="00456AB4"/>
    <w:rsid w:val="005E0B9B"/>
    <w:rsid w:val="00A50E01"/>
    <w:rsid w:val="00BD2146"/>
    <w:rsid w:val="00C174D5"/>
    <w:rsid w:val="00CD7D1D"/>
    <w:rsid w:val="00DB222A"/>
    <w:rsid w:val="00EC42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72CE695D924CC58FCE905375A4FDCB">
    <w:name w:val="7F72CE695D924CC58FCE905375A4FDCB"/>
    <w:rsid w:val="00DB222A"/>
  </w:style>
  <w:style w:type="paragraph" w:customStyle="1" w:styleId="BEF1DAF4C20D4CC18D7783F3826B4BBC">
    <w:name w:val="BEF1DAF4C20D4CC18D7783F3826B4BBC"/>
    <w:rsid w:val="00DB222A"/>
  </w:style>
  <w:style w:type="paragraph" w:customStyle="1" w:styleId="D9D97EBC56C74811BE5C442C7B6594D9">
    <w:name w:val="D9D97EBC56C74811BE5C442C7B6594D9"/>
    <w:rsid w:val="00DB222A"/>
  </w:style>
  <w:style w:type="paragraph" w:customStyle="1" w:styleId="2885462E34E546718A6AD00C3DC53AEA">
    <w:name w:val="2885462E34E546718A6AD00C3DC53AEA"/>
    <w:rsid w:val="00DB222A"/>
  </w:style>
  <w:style w:type="paragraph" w:customStyle="1" w:styleId="AFFF7098460248CD882E986F2FAF12A7">
    <w:name w:val="AFFF7098460248CD882E986F2FAF12A7"/>
    <w:rsid w:val="00EC42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Fiche savoir-faire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5784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Déterminer le type de climat grâce à un climatogramme</vt:lpstr>
      <vt:lpstr>Déterminer le type de climat</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Déterminer le type de climat grâce à un climatogramme : corrigé Irkoustsk</dc:title>
  <dc:creator>Sophie</dc:creator>
  <cp:lastModifiedBy>marcb</cp:lastModifiedBy>
  <cp:revision>2</cp:revision>
  <cp:lastPrinted>2010-08-28T15:33:00Z</cp:lastPrinted>
  <dcterms:created xsi:type="dcterms:W3CDTF">2021-02-15T10:36:00Z</dcterms:created>
  <dcterms:modified xsi:type="dcterms:W3CDTF">2021-02-15T10:36:00Z</dcterms:modified>
</cp:coreProperties>
</file>